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B92" w:rsidRPr="00657B92" w:rsidRDefault="00657B92" w:rsidP="00657B92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7B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 БЮДЖЕТНОЕ</w:t>
      </w:r>
      <w:proofErr w:type="gramEnd"/>
      <w:r w:rsidRPr="0065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ОБЩЕОБРАЗОВАТЕЛЬНОЕ УЧРЕЖДЕНИЕ</w:t>
      </w:r>
    </w:p>
    <w:p w:rsidR="00657B92" w:rsidRPr="00657B92" w:rsidRDefault="00657B92" w:rsidP="00657B9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B92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657B92" w:rsidRPr="00657B92" w:rsidRDefault="00657B92" w:rsidP="00657B9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657B92" w:rsidRPr="00657B92" w:rsidRDefault="00657B92" w:rsidP="00657B9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657B92" w:rsidRPr="00657B92" w:rsidTr="003F1D6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proofErr w:type="gramStart"/>
            <w:r w:rsidRPr="00657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275  от</w:t>
            </w:r>
            <w:proofErr w:type="gramEnd"/>
            <w:r w:rsidRPr="00657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  июня 2020 г.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657B92" w:rsidRPr="00657B92" w:rsidRDefault="00657B92" w:rsidP="00657B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57B92" w:rsidRPr="00657B92" w:rsidRDefault="00657B92" w:rsidP="0065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657B92" w:rsidRPr="00657B92" w:rsidRDefault="00657B92" w:rsidP="00657B92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</w:t>
            </w:r>
            <w:r w:rsidRPr="00657B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57B92" w:rsidRPr="00657B92" w:rsidTr="003F1D6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</w:t>
            </w:r>
            <w:proofErr w:type="gramStart"/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_»  июня</w:t>
            </w:r>
            <w:proofErr w:type="gramEnd"/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2020 г.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657B92" w:rsidRPr="00657B92" w:rsidRDefault="00657B92" w:rsidP="0065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57B92" w:rsidRPr="00657B92" w:rsidRDefault="00657B92" w:rsidP="00657B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657B92" w:rsidRPr="00657B92" w:rsidRDefault="00657B92" w:rsidP="00657B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5</w:t>
            </w:r>
          </w:p>
          <w:p w:rsidR="00657B92" w:rsidRPr="00657B92" w:rsidRDefault="00657B92" w:rsidP="00657B9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57B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июня 2020 г.</w:t>
            </w:r>
          </w:p>
          <w:p w:rsidR="00657B92" w:rsidRPr="00657B92" w:rsidRDefault="00657B92" w:rsidP="00657B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57B92" w:rsidRPr="00657B92" w:rsidRDefault="00657B92" w:rsidP="00657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7B92" w:rsidRPr="00657B92" w:rsidRDefault="00657B92" w:rsidP="00657B9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7B92" w:rsidRPr="00657B92" w:rsidRDefault="00657B92" w:rsidP="00657B92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7B92" w:rsidRPr="00657B92" w:rsidRDefault="00657B92" w:rsidP="00657B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B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657B92" w:rsidRPr="00657B92" w:rsidRDefault="00657B92" w:rsidP="00657B9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B92" w:rsidRPr="00657B92" w:rsidRDefault="00657B92" w:rsidP="00657B9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proofErr w:type="gramStart"/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предмету :</w:t>
      </w:r>
      <w:proofErr w:type="gramEnd"/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обществознание</w:t>
      </w:r>
    </w:p>
    <w:p w:rsidR="00657B92" w:rsidRPr="00657B92" w:rsidRDefault="00657B92" w:rsidP="00657B92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657B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</w:t>
      </w:r>
    </w:p>
    <w:p w:rsidR="00657B92" w:rsidRPr="00657B92" w:rsidRDefault="00657B92" w:rsidP="00657B9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 учебный год</w:t>
      </w:r>
    </w:p>
    <w:p w:rsidR="00657B92" w:rsidRPr="00657B92" w:rsidRDefault="00657B92" w:rsidP="00657B92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57B92" w:rsidRPr="00657B92" w:rsidRDefault="00657B92" w:rsidP="00657B92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657B92" w:rsidRPr="00657B92" w:rsidRDefault="00657B92" w:rsidP="00657B92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Учитель:  Дмитриев</w:t>
      </w:r>
      <w:proofErr w:type="gramEnd"/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А.В.</w:t>
      </w:r>
    </w:p>
    <w:p w:rsidR="00657B92" w:rsidRPr="00657B92" w:rsidRDefault="00657B92" w:rsidP="00657B92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Категория: высшая</w:t>
      </w:r>
    </w:p>
    <w:p w:rsidR="00657B92" w:rsidRPr="00657B92" w:rsidRDefault="00657B92" w:rsidP="00657B92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 w:rsidRPr="00657B92">
        <w:rPr>
          <w:rFonts w:ascii="Times New Roman" w:eastAsia="Times New Roman" w:hAnsi="Times New Roman" w:cs="Times New Roman"/>
          <w:lang w:eastAsia="ru-RU"/>
        </w:rPr>
        <w:tab/>
      </w:r>
    </w:p>
    <w:p w:rsidR="00657B92" w:rsidRPr="00657B92" w:rsidRDefault="00657B92" w:rsidP="00657B92">
      <w:pPr>
        <w:tabs>
          <w:tab w:val="left" w:pos="604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B92" w:rsidRPr="00657B92" w:rsidRDefault="00657B92" w:rsidP="00657B92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7B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7B92" w:rsidRPr="00657B92" w:rsidRDefault="00657B92" w:rsidP="00657B92">
      <w:pPr>
        <w:tabs>
          <w:tab w:val="left" w:pos="4290"/>
          <w:tab w:val="left" w:pos="648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7B92" w:rsidRPr="00657B92" w:rsidRDefault="00657B92" w:rsidP="00657B9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B92" w:rsidRPr="00657B92" w:rsidRDefault="00657B92" w:rsidP="00657B9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B92" w:rsidRPr="00657B92" w:rsidRDefault="00657B92" w:rsidP="00657B9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B92" w:rsidRPr="00657B92" w:rsidRDefault="00657B92" w:rsidP="00657B9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57B92" w:rsidRPr="00657B92" w:rsidRDefault="00657B92" w:rsidP="00657B9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657B92" w:rsidRPr="00657B92" w:rsidRDefault="00657B92" w:rsidP="00657B92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7B9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9A7B9C" w:rsidRPr="00C12197" w:rsidRDefault="009A7B9C" w:rsidP="009A7B9C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C121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Пояснительная записка.</w:t>
      </w:r>
    </w:p>
    <w:p w:rsidR="009A7B9C" w:rsidRDefault="009A7B9C" w:rsidP="009A7B9C">
      <w:pPr>
        <w:shd w:val="clear" w:color="auto" w:fill="FFFFFF"/>
        <w:spacing w:after="0" w:line="276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по обществознанию для </w:t>
      </w:r>
      <w:r w:rsid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</w:t>
      </w:r>
      <w:r w:rsidRPr="009A7B9C">
        <w:rPr>
          <w:rFonts w:ascii="Times New Roman" w:eastAsia="Times New Roman" w:hAnsi="Times New Roman" w:cs="Times New Roman"/>
          <w:bCs/>
          <w:color w:val="131313"/>
          <w:kern w:val="36"/>
          <w:sz w:val="28"/>
          <w:szCs w:val="28"/>
          <w:lang w:eastAsia="ru-RU"/>
        </w:rPr>
        <w:t xml:space="preserve"> </w:t>
      </w:r>
      <w:r w:rsidRPr="009A7B9C">
        <w:rPr>
          <w:rFonts w:ascii="Times New Roman" w:eastAsia="Times New Roman" w:hAnsi="Times New Roman" w:cs="Times New Roman"/>
          <w:color w:val="131313"/>
          <w:kern w:val="36"/>
          <w:sz w:val="28"/>
          <w:szCs w:val="28"/>
          <w:lang w:eastAsia="ru-RU"/>
        </w:rPr>
        <w:t>ФГОС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ООО, п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римерных программ основного общего образования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обществознанию (5 – 9 классы. – М.: Просвещение, 201</w:t>
      </w:r>
      <w:r w:rsid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г.), авторской программы «Обществознание» (Л.Н. Боголюбов, Н. И. Городецкая, Л. Ф. Иванова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др. – М.: Просвещение, 201</w:t>
      </w:r>
      <w:r w:rsid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г.). </w:t>
      </w:r>
    </w:p>
    <w:p w:rsidR="0054792B" w:rsidRPr="0054792B" w:rsidRDefault="0054792B" w:rsidP="0054792B">
      <w:pPr>
        <w:shd w:val="clear" w:color="auto" w:fill="FFFFFF"/>
        <w:spacing w:after="0" w:line="276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составлена с учетом:</w:t>
      </w:r>
    </w:p>
    <w:p w:rsidR="0054792B" w:rsidRPr="0054792B" w:rsidRDefault="0054792B" w:rsidP="0054792B">
      <w:pPr>
        <w:shd w:val="clear" w:color="auto" w:fill="FFFFFF"/>
        <w:spacing w:after="0" w:line="276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№1897 </w:t>
      </w:r>
      <w:proofErr w:type="gramStart"/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ред.</w:t>
      </w:r>
      <w:proofErr w:type="gramEnd"/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31.12.2015) </w:t>
      </w:r>
    </w:p>
    <w:p w:rsidR="0054792B" w:rsidRPr="0054792B" w:rsidRDefault="0054792B" w:rsidP="0054792B">
      <w:pPr>
        <w:shd w:val="clear" w:color="auto" w:fill="FFFFFF"/>
        <w:spacing w:after="0" w:line="276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54792B" w:rsidRPr="0054792B" w:rsidRDefault="0054792B" w:rsidP="0054792B">
      <w:pPr>
        <w:shd w:val="clear" w:color="auto" w:fill="FFFFFF"/>
        <w:spacing w:after="0" w:line="276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Образовательной программы основного общего образования ГБОУ гимназии № 526 Московского района Санкт-Петербурга </w:t>
      </w:r>
    </w:p>
    <w:p w:rsidR="0054792B" w:rsidRPr="009A7B9C" w:rsidRDefault="0054792B" w:rsidP="0054792B">
      <w:pPr>
        <w:shd w:val="clear" w:color="auto" w:fill="FFFFFF"/>
        <w:spacing w:after="0" w:line="276" w:lineRule="auto"/>
        <w:ind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Учебного плана ГБОУ гимназии №526 Московского района Санкт-</w:t>
      </w:r>
      <w:proofErr w:type="gramStart"/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Петербурга  на</w:t>
      </w:r>
      <w:proofErr w:type="gramEnd"/>
      <w:r w:rsidRPr="005479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2020-2021 учебный год</w:t>
      </w:r>
    </w:p>
    <w:p w:rsidR="009A7B9C" w:rsidRP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B9C" w:rsidRPr="00C12197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1219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1.Общие цели основного общего образования с учётом специфики учебного предмета «Обществознание».</w:t>
      </w:r>
    </w:p>
    <w:p w:rsidR="009A7B9C" w:rsidRP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7B9C" w:rsidRP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7B9C" w:rsidRP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обучения: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развитие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воспитание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освоение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образования, и самообразования;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опыта 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9A7B9C" w:rsidRDefault="009A7B9C" w:rsidP="009A7B9C">
      <w:pPr>
        <w:shd w:val="clear" w:color="auto" w:fill="FFFFFF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A7B9C" w:rsidRPr="009A7B9C" w:rsidRDefault="009A7B9C" w:rsidP="009A7B9C">
      <w:pPr>
        <w:shd w:val="clear" w:color="auto" w:fill="FFFFFF"/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обучения: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абстрактного мышления;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навыков межличностного общения со сверстниками своего и противоположного пола;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приобретение навыков межличностного общения со сверстниками своего и противоположного пола;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выработка жизненной философии, системы ценностей;</w:t>
      </w:r>
    </w:p>
    <w:p w:rsid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постановка задач будущего (семья, карьера, образование) в связи с решением вопроса «В чем мое призвание?».</w:t>
      </w:r>
    </w:p>
    <w:p w:rsidR="00550B60" w:rsidRDefault="00550B60" w:rsidP="00550B60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7B9C" w:rsidRPr="009A7B9C" w:rsidRDefault="009A7B9C" w:rsidP="009A7B9C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7B9C" w:rsidRPr="00C12197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1219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2.Общая характеристика учебного предмета «Обществознание»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предмет «Обществознание» - рекомендован для изучения в основной школе с 5 по 9 класс. Основой курса являются научные знания об обществе и человеке. Изучая общественную жизнь в её многогранности, курс объединяет комплекс следующих наук: философию, социологию, политологию, экономику, правоведение, социальную психологию, этику и культурологию. Специфичность учебного предмета в его интерактивности и комплексном изучение современных социальных явлений и факторов и их влияние на жизнь человека.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550B60" w:rsidRPr="00550B60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 и роль обществоведческого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Современное развитие, социальные и политические процессы, информационные контексты, глобализация всех сфер жизни, этнический и религиозный политеизм, социальная стратификация предъявляют новые требования к общественным наукам и к преподаванию в школе. Обществознание становится гуманистической базой для образования в целом. Знания по курсу должны стать основой для формирования целостного и ценностного отношения, собственной позиции к явлениям социальной жизни, поиску созидательных способов жизнедеятельности. Курс «Обществознание» даёт возможность обучающимся идентифицировать себя как личность, найти свой путь, раскрыть свой потенциал, понять свои социальные роли и собственное место в социуме и культурной среде. А также </w:t>
      </w:r>
      <w:proofErr w:type="gramStart"/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  опыт</w:t>
      </w:r>
      <w:proofErr w:type="gramEnd"/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социального и культурного взаимодействия. </w:t>
      </w:r>
    </w:p>
    <w:p w:rsidR="009A7B9C" w:rsidRPr="009A7B9C" w:rsidRDefault="00550B60" w:rsidP="00550B60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0B60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Курсы 8-9 классов</w:t>
      </w: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представляют собой относительно завершенную систему знаний. Дают наиболее общие представления о человеке и обществе, характеристику современного российского общества, конкретные знания о </w:t>
      </w:r>
      <w:r w:rsidRPr="00550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социальных нормах и знания прикладного характера, необходимые для выполнения основных социальных ролей. Содержание курса 8-9 класса обеспечивает преемственность между основной и средней школой. Ряд теоретических положений изучается в нём на пропедевтическом уровне, без введения строгих научных формулировок, которые иногда заменяются описаниями признаков рассматриваемых явлений и процессов. </w:t>
      </w:r>
      <w:r w:rsidR="009A7B9C"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«Обществознание» как учебный предмет в основной школе акцентирует внимание учащихся на современных социальных явлениях.</w:t>
      </w:r>
    </w:p>
    <w:p w:rsidR="009A7B9C" w:rsidRPr="009A7B9C" w:rsidRDefault="009A7B9C" w:rsidP="009A7B9C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 курсе по обществознанию в старших классах.</w:t>
      </w:r>
    </w:p>
    <w:p w:rsidR="00002027" w:rsidRDefault="00002027" w:rsidP="00002027">
      <w:pPr>
        <w:pStyle w:val="10"/>
        <w:shd w:val="clear" w:color="auto" w:fill="auto"/>
        <w:spacing w:before="0" w:after="0" w:line="276" w:lineRule="auto"/>
        <w:ind w:left="40" w:right="20" w:firstLine="811"/>
        <w:rPr>
          <w:rFonts w:cs="Calibri"/>
          <w:sz w:val="28"/>
          <w:szCs w:val="28"/>
          <w:lang w:eastAsia="ar-SA"/>
        </w:rPr>
      </w:pPr>
      <w:r w:rsidRPr="00E83F44">
        <w:rPr>
          <w:rFonts w:cs="Calibri"/>
          <w:b/>
          <w:sz w:val="28"/>
          <w:szCs w:val="28"/>
          <w:lang w:eastAsia="ar-SA"/>
        </w:rPr>
        <w:t>В 9 классе завершается</w:t>
      </w:r>
      <w:r w:rsidRPr="00002027">
        <w:rPr>
          <w:rFonts w:cs="Calibri"/>
          <w:sz w:val="28"/>
          <w:szCs w:val="28"/>
          <w:lang w:eastAsia="ar-SA"/>
        </w:rPr>
        <w:t xml:space="preserve"> рассмотрение основных сфер жизни общества. Тема «Политика» даёт обобщённое представление о власти и отношениях по поводу власти, раскрывает роль государства, возможности участия граждан в управлении де</w:t>
      </w:r>
      <w:r w:rsidRPr="00002027">
        <w:rPr>
          <w:rFonts w:cs="Calibri"/>
          <w:sz w:val="28"/>
          <w:szCs w:val="28"/>
          <w:lang w:eastAsia="ar-SA"/>
        </w:rPr>
        <w:softHyphen/>
        <w:t>лами общества. Заключительная тема «Право», на которую отводится наибольший в 9 классе объём учебного времени, вводит учащихся в сложный и обширный мир права и закона. Часть уроков отводится вопросам теории права, другая — от</w:t>
      </w:r>
      <w:r w:rsidRPr="00002027">
        <w:rPr>
          <w:rFonts w:cs="Calibri"/>
          <w:sz w:val="28"/>
          <w:szCs w:val="28"/>
          <w:lang w:eastAsia="ar-SA"/>
        </w:rPr>
        <w:softHyphen/>
        <w:t>раслям права. Особое внимание уделено элементам конститу</w:t>
      </w:r>
      <w:r w:rsidRPr="00002027">
        <w:rPr>
          <w:rFonts w:cs="Calibri"/>
          <w:sz w:val="28"/>
          <w:szCs w:val="28"/>
          <w:lang w:eastAsia="ar-SA"/>
        </w:rPr>
        <w:softHyphen/>
        <w:t>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 Учащимся предъявляются в опреде</w:t>
      </w:r>
      <w:r w:rsidRPr="00002027">
        <w:rPr>
          <w:rFonts w:cs="Calibri"/>
          <w:sz w:val="28"/>
          <w:szCs w:val="28"/>
          <w:lang w:eastAsia="ar-SA"/>
        </w:rPr>
        <w:softHyphen/>
        <w:t>лённой мере систематизированные знания о праве.</w:t>
      </w:r>
      <w:r>
        <w:rPr>
          <w:rFonts w:cs="Calibri"/>
          <w:sz w:val="28"/>
          <w:szCs w:val="28"/>
          <w:lang w:eastAsia="ar-SA"/>
        </w:rPr>
        <w:t xml:space="preserve"> </w:t>
      </w:r>
    </w:p>
    <w:p w:rsidR="00002027" w:rsidRPr="00A806BB" w:rsidRDefault="00002027" w:rsidP="00002027">
      <w:pPr>
        <w:pStyle w:val="10"/>
        <w:shd w:val="clear" w:color="auto" w:fill="auto"/>
        <w:spacing w:before="0" w:after="0" w:line="276" w:lineRule="auto"/>
        <w:ind w:left="40" w:right="20" w:firstLine="811"/>
        <w:rPr>
          <w:sz w:val="28"/>
          <w:szCs w:val="28"/>
        </w:rPr>
      </w:pPr>
      <w:r>
        <w:rPr>
          <w:rFonts w:cs="Calibri"/>
          <w:sz w:val="28"/>
          <w:szCs w:val="28"/>
          <w:lang w:eastAsia="ar-SA"/>
        </w:rPr>
        <w:t xml:space="preserve">    </w:t>
      </w:r>
      <w:r w:rsidRPr="00A806BB">
        <w:rPr>
          <w:rStyle w:val="14pt"/>
        </w:rPr>
        <w:t>Изучение содержания курса по обществознанию в основ</w:t>
      </w:r>
      <w:r w:rsidRPr="00A806BB">
        <w:rPr>
          <w:rStyle w:val="14pt"/>
        </w:rPr>
        <w:softHyphen/>
        <w:t>ной школе должно осуществляться во взаимосвязи с содер</w:t>
      </w:r>
      <w:r w:rsidRPr="00A806BB">
        <w:rPr>
          <w:rStyle w:val="14pt"/>
        </w:rPr>
        <w:softHyphen/>
        <w:t>жанием программ дополнительного образования, деятельно</w:t>
      </w:r>
      <w:r w:rsidRPr="00A806BB">
        <w:rPr>
          <w:rStyle w:val="14pt"/>
        </w:rPr>
        <w:softHyphen/>
        <w:t>стью детских общественных организаций, реальной жизнью школьного коллектива. Одной из задач этой работы высту</w:t>
      </w:r>
      <w:r w:rsidRPr="00A806BB">
        <w:rPr>
          <w:rStyle w:val="14pt"/>
        </w:rPr>
        <w:softHyphen/>
        <w:t>пает создание иммунитета и формирование нетерпимости к правонарушениям, наркомании, другим негативным явле</w:t>
      </w:r>
      <w:r w:rsidRPr="00A806BB">
        <w:rPr>
          <w:rStyle w:val="14pt"/>
        </w:rPr>
        <w:softHyphen/>
        <w:t>ниям.</w:t>
      </w:r>
    </w:p>
    <w:p w:rsidR="00623396" w:rsidRPr="00623396" w:rsidRDefault="00002027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83F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="00623396" w:rsidRPr="00E83F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емы  программы</w:t>
      </w:r>
      <w:proofErr w:type="gramEnd"/>
      <w:r w:rsidR="00623396" w:rsidRPr="00E83F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83F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623396" w:rsidRPr="00E83F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</w:t>
      </w:r>
      <w:r w:rsidR="00623396"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закрепляют на практике усвоенное содержание.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Исследовательские компетенции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означают формирование умение находить и обрабатывать информацию, использовать различные источники 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данных представлять и обсуждать различные материалы в разнообразных аудиториях; работать с документами.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Социально-личностные компетенции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означают формирование умений критически рассматривать те или иные аспекты развития нашего общества: находить связи между настоящими и прошлыми событиями; осознавать важность политического и экономического контекстов образовательных и профессиональных ситуаций; понимать произведения искусства и литературы; вступать в дискуссию и вырабатывать своё собственное мнение.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Коммуникативные компетенции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предполагают формирование умений выслушивать и принимать во внимание взгляды других людей; дискутировать и защищать свою точку зрения, выступать публично; литературно выражать свои мысли; создавать и понимать графики диаграммы и таблицы данных.</w:t>
      </w:r>
    </w:p>
    <w:p w:rsid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Организаторская деятельность и сотрудничество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означает формирование способностей организовывать личную работу; принимать решения; нести ответственность; устанавливать и поддерживать контакты; учитывать разнообразие мнений и уметь разрешать межличностные конфликты; вести переговоры; сотрудничать и работать в команде; вступать в проект</w:t>
      </w:r>
    </w:p>
    <w:p w:rsidR="00002027" w:rsidRPr="00623396" w:rsidRDefault="00002027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3396" w:rsidRPr="00623396" w:rsidRDefault="00623396" w:rsidP="00623396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Межпредметные</w:t>
      </w:r>
      <w:proofErr w:type="spellEnd"/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связи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уроках обществознания: курс «Обществознание» в 5-9 классах опирается на обществоведческие знания, </w:t>
      </w:r>
      <w:proofErr w:type="spellStart"/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связи, в основе которых обращение к таким учебным предметам как «История», «Литература», «География», «Мировая художественная культура». Особое значение в данном перечислении отдаётся предмету «История». Курс «Обществознание» в 8-9 классах, выстраиваемый на основе данной программы, предполагает широкое использование исторических экскурсов, позволяющих проследить изучаемые явления через их зарождение, развитие и современное состояние.</w:t>
      </w:r>
    </w:p>
    <w:p w:rsidR="00623396" w:rsidRDefault="00623396" w:rsidP="009A7B9C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7B9C" w:rsidRPr="009A7B9C" w:rsidRDefault="009A7B9C" w:rsidP="009A7B9C">
      <w:pPr>
        <w:shd w:val="clear" w:color="auto" w:fill="FFFFFF"/>
        <w:spacing w:after="0" w:line="276" w:lineRule="auto"/>
        <w:ind w:right="58" w:firstLine="85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предусматривает формирование у учащихся </w:t>
      </w:r>
      <w:proofErr w:type="spell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9A7B9C" w:rsidRPr="009A7B9C" w:rsidRDefault="009A7B9C" w:rsidP="009A7B9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firstLine="29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9A7B9C" w:rsidRPr="009A7B9C" w:rsidRDefault="009A7B9C" w:rsidP="009A7B9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right="10" w:firstLine="29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такими видами публичных выступлений, как высказывание, монолог, дискуссия; следование этическим нормам и правилам ведения диалога;</w:t>
      </w:r>
    </w:p>
    <w:p w:rsidR="009A7B9C" w:rsidRPr="009A7B9C" w:rsidRDefault="009A7B9C" w:rsidP="009A7B9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76" w:lineRule="auto"/>
        <w:ind w:firstLine="29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познавательных и практических заданий, в том числе 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 использованием проектной деятельности, на уроках и в доступной социальной практике, рассчитанных на: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элементов причинно-следственного анализа;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right="10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исследование несложных реальных связей и зависимостей;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сущностных характеристик изучаемого объекта;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right="10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верных критериев для сравнения, сопоставления, оценки объектов;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right="10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объяснение изученных положений на конкретных примерах;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firstLine="28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среде, следование в повседневной жизни этическим и правовым нормам, выполнение экологических требований;</w:t>
      </w:r>
    </w:p>
    <w:p w:rsidR="009A7B9C" w:rsidRPr="009A7B9C" w:rsidRDefault="009A7B9C" w:rsidP="009A7B9C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18" w:right="10" w:firstLine="27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</w:p>
    <w:p w:rsidR="009A7B9C" w:rsidRPr="009A7B9C" w:rsidRDefault="009A7B9C" w:rsidP="009A7B9C">
      <w:pPr>
        <w:shd w:val="clear" w:color="auto" w:fill="FFFFFF"/>
        <w:spacing w:after="0" w:line="276" w:lineRule="auto"/>
        <w:ind w:left="28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Перечисленные познавательные и практические задания предполагают использование компьютерных технологий для обработки, передачи информации, презентации результатов познавательной и практической деятельности.</w:t>
      </w:r>
    </w:p>
    <w:p w:rsidR="00550B60" w:rsidRDefault="009A7B9C" w:rsidP="00314B79">
      <w:pPr>
        <w:shd w:val="clear" w:color="auto" w:fill="FFFFFF"/>
        <w:spacing w:after="0" w:line="276" w:lineRule="auto"/>
        <w:ind w:left="28" w:firstLine="680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призван помочь выпускникам основной школы сделать осознанный выбор путей продолжения образования или будущей профессиональной деятельности.</w:t>
      </w:r>
    </w:p>
    <w:p w:rsidR="00550B60" w:rsidRDefault="00550B60" w:rsidP="00C121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C12197" w:rsidRPr="00C12197" w:rsidRDefault="006F02AF" w:rsidP="00C121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3.</w:t>
      </w:r>
      <w:r w:rsidR="00C12197" w:rsidRPr="00C1219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УМК</w:t>
      </w:r>
    </w:p>
    <w:p w:rsidR="00C12197" w:rsidRPr="009A7B9C" w:rsidRDefault="00C12197" w:rsidP="00C1219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Обществознание. </w:t>
      </w:r>
      <w:r w:rsidR="00E8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класс: учебник для общеобразовательных учреждений / Л.Н. Боголюбов, Л.Ф. Иванова, А.И. Матвеев и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другие./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 редакцией Л.Н. Боголюбова. – М.: Просвещение, 201</w:t>
      </w:r>
      <w:r w:rsidR="00314B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2197" w:rsidRPr="009A7B9C" w:rsidRDefault="00C12197" w:rsidP="00C1219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 w:rsidR="00E8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класс: поурочные планы по учебнику Л.Н. Боголюбова и </w:t>
      </w:r>
      <w:proofErr w:type="spell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под ред. Л.Н. Боголюбова/ автор-составитель С.Н. </w:t>
      </w:r>
      <w:proofErr w:type="spell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Степанько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spell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Волгоргад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Учитель, 200</w:t>
      </w:r>
      <w:r w:rsidR="00E8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12197" w:rsidRPr="009A7B9C" w:rsidRDefault="00C12197" w:rsidP="00C12197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по курсу «Введение в обществознание /Под ред. Л. Н.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Боголюбова.—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2002.</w:t>
      </w:r>
    </w:p>
    <w:p w:rsidR="00C12197" w:rsidRPr="009A7B9C" w:rsidRDefault="00C12197" w:rsidP="00C12197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для учащихся: </w:t>
      </w:r>
    </w:p>
    <w:p w:rsidR="00C12197" w:rsidRPr="009A7B9C" w:rsidRDefault="00C12197" w:rsidP="00C1219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Иоффе А. Н., </w:t>
      </w:r>
      <w:proofErr w:type="spellStart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Кишенкова</w:t>
      </w:r>
      <w:proofErr w:type="spellEnd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О. В. </w:t>
      </w:r>
      <w:proofErr w:type="spellStart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Тырин</w:t>
      </w:r>
      <w:proofErr w:type="spellEnd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С. В.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в обществознание: 8 ил.— М., 2002. </w:t>
      </w:r>
    </w:p>
    <w:p w:rsidR="00C12197" w:rsidRPr="009A7B9C" w:rsidRDefault="00C12197" w:rsidP="00C12197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Казаков А. П.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Школьнику о рыночной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экономике.—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</w:t>
      </w:r>
      <w:r w:rsidR="00E83F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</w:t>
      </w: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Кравченко А. И.</w:t>
      </w:r>
    </w:p>
    <w:p w:rsidR="00C12197" w:rsidRPr="009A7B9C" w:rsidRDefault="00C12197" w:rsidP="00C12197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Липсиц</w:t>
      </w:r>
      <w:proofErr w:type="spellEnd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И. В.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Экономика без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тайн.—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1999. </w:t>
      </w:r>
    </w:p>
    <w:p w:rsidR="00C12197" w:rsidRPr="009A7B9C" w:rsidRDefault="00C12197" w:rsidP="00C12197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Мушинский</w:t>
      </w:r>
      <w:proofErr w:type="spellEnd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В. О. </w:t>
      </w:r>
      <w:proofErr w:type="spell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Обществозвание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8 </w:t>
      </w:r>
      <w:proofErr w:type="spellStart"/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1.— М., 2002. </w:t>
      </w:r>
    </w:p>
    <w:p w:rsidR="00C12197" w:rsidRPr="009A7B9C" w:rsidRDefault="00C12197" w:rsidP="00C12197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Обществознание: 8—9 </w:t>
      </w:r>
      <w:proofErr w:type="spellStart"/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./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ред. А. Ф. Никитина.— М., 2001. </w:t>
      </w:r>
    </w:p>
    <w:p w:rsidR="00C12197" w:rsidRPr="009A7B9C" w:rsidRDefault="00C12197" w:rsidP="00C12197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Сомоненко</w:t>
      </w:r>
      <w:proofErr w:type="spellEnd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В. Д., </w:t>
      </w:r>
      <w:proofErr w:type="spellStart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Шелепина</w:t>
      </w:r>
      <w:proofErr w:type="spellEnd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О. И.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Семейная экономика: 7—8 </w:t>
      </w:r>
      <w:proofErr w:type="spellStart"/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2000. </w:t>
      </w:r>
    </w:p>
    <w:p w:rsidR="00C12197" w:rsidRDefault="00C12197" w:rsidP="00C12197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197" w:rsidRPr="009A7B9C" w:rsidRDefault="00C12197" w:rsidP="00C12197">
      <w:pPr>
        <w:shd w:val="clear" w:color="auto" w:fill="FFFFFF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для учителя:</w:t>
      </w:r>
    </w:p>
    <w:p w:rsidR="00C12197" w:rsidRPr="009A7B9C" w:rsidRDefault="00C12197" w:rsidP="00C1219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Андреева Г. М.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психология: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1988.</w:t>
      </w:r>
    </w:p>
    <w:p w:rsidR="00C12197" w:rsidRPr="009A7B9C" w:rsidRDefault="00C12197" w:rsidP="00C1219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Железнов Ю. Д., Абрамян Э. А., Новикова С. Т.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Человек в природе и обществе. Введение в эколого-философскую антропологию: Материалы к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курсу.—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1998. </w:t>
      </w:r>
    </w:p>
    <w:p w:rsidR="00C12197" w:rsidRPr="009A7B9C" w:rsidRDefault="00C12197" w:rsidP="00C1219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Козырев В. М.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современной экономики: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2001. </w:t>
      </w:r>
    </w:p>
    <w:p w:rsidR="00C12197" w:rsidRPr="009A7B9C" w:rsidRDefault="00C12197" w:rsidP="00C1219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Крапивенский</w:t>
      </w:r>
      <w:proofErr w:type="spellEnd"/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С. Э.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Социальная философия: Учеб. для студентов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вузов.—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1988. </w:t>
      </w:r>
    </w:p>
    <w:p w:rsidR="00C12197" w:rsidRPr="009A7B9C" w:rsidRDefault="00C12197" w:rsidP="00C12197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Куликов Л. М. 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социологии и политологии: Учеб, </w:t>
      </w:r>
      <w:proofErr w:type="gram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пособие.—</w:t>
      </w:r>
      <w:proofErr w:type="gram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М., 1999</w:t>
      </w:r>
    </w:p>
    <w:tbl>
      <w:tblPr>
        <w:tblW w:w="9498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977"/>
        <w:gridCol w:w="6521"/>
      </w:tblGrid>
      <w:tr w:rsidR="00E83F44" w:rsidRPr="00E83F44" w:rsidTr="00E83F4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Программа к завершённой предметной линии и системе учебников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Рабочие программы. Обществознание. Предметная линия учебников под редакцией Л.Н. Боголюбова 5-9 класс, М., 2013</w:t>
            </w:r>
          </w:p>
        </w:tc>
      </w:tr>
      <w:tr w:rsidR="00E83F44" w:rsidRPr="00E83F44" w:rsidTr="00E83F4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Учебник, учебное пособие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Обществознание. 9 класс. Под редакцией Л.Н. Боголюбова, А. И. Матвеева, М., Просвещение, 2011</w:t>
            </w:r>
          </w:p>
        </w:tc>
      </w:tr>
      <w:tr w:rsidR="00E83F44" w:rsidRPr="00E83F44" w:rsidTr="00E83F4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Рабочая тетрадь </w:t>
            </w:r>
          </w:p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для обучающихся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О.А. Котова, Т. Е. </w:t>
            </w:r>
            <w:proofErr w:type="spellStart"/>
            <w:r w:rsidRPr="00E83F4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Лискова</w:t>
            </w:r>
            <w:proofErr w:type="spellEnd"/>
            <w:r w:rsidRPr="00E83F4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Обществознание. Рабочая тетрадь. 9 класс, М., Просвещение, 2014</w:t>
            </w:r>
          </w:p>
        </w:tc>
      </w:tr>
      <w:tr w:rsidR="00E83F44" w:rsidRPr="00E83F44" w:rsidTr="00E83F4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Материалы для контроля (тесты и т.п.)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keepNext/>
              <w:shd w:val="clear" w:color="auto" w:fill="FFFFFF"/>
              <w:tabs>
                <w:tab w:val="num" w:pos="0"/>
              </w:tabs>
              <w:suppressAutoHyphens/>
              <w:spacing w:after="75" w:line="276" w:lineRule="auto"/>
              <w:ind w:left="432" w:hanging="432"/>
              <w:jc w:val="both"/>
              <w:outlineLvl w:val="0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ar-SA"/>
              </w:rPr>
              <w:t xml:space="preserve">Тесты по обществознанию. 9 класс. К учебнику под редакцией Боголюбова Л.Н. </w:t>
            </w:r>
            <w:proofErr w:type="spellStart"/>
            <w:r w:rsidRPr="00E83F4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ar-SA"/>
              </w:rPr>
              <w:t>Лазебниковой</w:t>
            </w:r>
            <w:proofErr w:type="spellEnd"/>
            <w:r w:rsidRPr="00E83F4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ar-SA"/>
              </w:rPr>
              <w:t xml:space="preserve"> А.Ю., Матвеева А.И. «Обществознание. 9 класс». Издательство Экзамен, 2015 г</w:t>
            </w:r>
          </w:p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83F44" w:rsidRPr="00E83F44" w:rsidTr="00E83F44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Методическое пособие с поурочными разработками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shd w:val="clear" w:color="auto" w:fill="FFFFFF"/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3F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Поурочные разработки. Обществознание. 9 класс. Л. Н. Боголюбов, Е. И. </w:t>
            </w:r>
            <w:proofErr w:type="spellStart"/>
            <w:r w:rsidRPr="00E83F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Жильцова</w:t>
            </w:r>
            <w:proofErr w:type="spellEnd"/>
            <w:r w:rsidRPr="00E83F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А. Т. </w:t>
            </w:r>
            <w:proofErr w:type="spellStart"/>
            <w:r w:rsidRPr="00E83F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Кинкулькин</w:t>
            </w:r>
            <w:proofErr w:type="spellEnd"/>
            <w:r w:rsidRPr="00E83F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др.</w:t>
            </w:r>
          </w:p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E83F44" w:rsidRPr="00E83F44" w:rsidTr="00E83F44">
        <w:trPr>
          <w:trHeight w:val="83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Список используемой литературы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Безбородое А. Б.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Обществознание: учеб. / А. Б. Безборо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дое, М. Б. Буланова, В. Д. Губин. — М., 2008.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Морозова С. А.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Обществознание: учеб. -метод, пособие / С. А. Морозова. - </w:t>
            </w:r>
            <w:proofErr w:type="gram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СПб.,</w:t>
            </w:r>
            <w:proofErr w:type="gram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2001.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Каверин Б. И.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Обществознание /Б. И. Каверин, П. И. Чи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жик. - М., 2007.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lastRenderedPageBreak/>
              <w:t xml:space="preserve">Обществознание: пособие для поступающих в вузы / под ред. В. В. </w:t>
            </w:r>
            <w:proofErr w:type="spell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Барабанова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. — </w:t>
            </w:r>
            <w:proofErr w:type="gram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СПб.,</w:t>
            </w:r>
            <w:proofErr w:type="gram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2001.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Тишков В. А.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Российский народ: кн. для учителя / В. А. Тишков. - М., 2010.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Кравченко А. И.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Социология и политология: учеб. пособие для студентов средних проф. учеб. заведений / А. И. Крав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ченко. — М., 2000.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Философия: учеб. / под ред. О. А. </w:t>
            </w:r>
            <w:proofErr w:type="spell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Митрошенкова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. — М., 2002.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Философия: учеб. / под ред. В. Д. Губина, Т. Ю. Сидориной. — М., 2004.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Балашов Л. Е.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Практическая философия / Л. Е. Бала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шов. — М., 2001.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Социальная психология: учеб. для вузов / Г. М. Андрее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ва. — М., 2004.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Майерс Д.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Социальная психология / Д. Майерс. — </w:t>
            </w:r>
            <w:proofErr w:type="gram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СПб.,</w:t>
            </w:r>
            <w:proofErr w:type="gram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2005.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Григорович Л. А.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Педагогика и психология: учеб. пособие / Л. А. Григорович, Т. Д. Марцинковская. — М., 2003.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Сухов А. Н.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Социальная психология: учеб. пособие для студентов вузов / А. Н. Сухов [и др.]; под ред. А. Н. Сухова, А. А. </w:t>
            </w:r>
            <w:proofErr w:type="spell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Деркача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. — М., 2001.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Исаев Б. А.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Социология в схемах и комментариях: учеб. пособие / Б. А. Исаев. — </w:t>
            </w:r>
            <w:proofErr w:type="gram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СПб.,</w:t>
            </w:r>
            <w:proofErr w:type="gram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2008.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Кравченко А. И.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Основы социологии: учеб. пособие для студентов средних спец. учеб. заведений / А. И. Кравчен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ко. - М., 2004.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Кравченко А.   И.  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Социология </w:t>
            </w:r>
            <w:proofErr w:type="gram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в  вопросах</w:t>
            </w:r>
            <w:proofErr w:type="gram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 и  ответах /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A.   И. Кравченко. - М., 2008.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Латышева В.  В.  Основы социологии: учеб. для </w:t>
            </w:r>
            <w:proofErr w:type="spell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ссузов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/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B.  В. Латышева. — М., 2004.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proofErr w:type="spellStart"/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>Миголатьев</w:t>
            </w:r>
            <w:proofErr w:type="spellEnd"/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 А. А.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Курс политологии: учеб. / А. А. </w:t>
            </w:r>
            <w:proofErr w:type="spell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Миго-латьев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, В. В. Огнева. — М., 2005.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Политология: учеб. / под ред. В. А. </w:t>
            </w:r>
            <w:proofErr w:type="spell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Ачкасова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, В. А. </w:t>
            </w:r>
            <w:proofErr w:type="spell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Гуто-рова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. — М., 2005.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Смирнов Г. Н.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Политология: учеб. / Г. Н. Смирнов [и др.]. — М., 2008.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proofErr w:type="spellStart"/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>Липсиц</w:t>
            </w:r>
            <w:proofErr w:type="spellEnd"/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 И. В.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Экономика: учеб. для вузов. — М., 2007.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proofErr w:type="spellStart"/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>Михайлушкин</w:t>
            </w:r>
            <w:proofErr w:type="spellEnd"/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 А. Н.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Основы экономики: учеб. для </w:t>
            </w:r>
            <w:proofErr w:type="spell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ссузов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/ А. Н. </w:t>
            </w:r>
            <w:proofErr w:type="spellStart"/>
            <w:proofErr w:type="gram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Михайлушкин</w:t>
            </w:r>
            <w:proofErr w:type="spell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.—</w:t>
            </w:r>
            <w:proofErr w:type="gram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М., 2003.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Носова С. С.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Основы экономики: учеб. для студентов об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разовав учреждений среднего проф. образования / С. С. Но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сова. — М., 2002.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Экономика для колледжей: базовый курс. — Ростов н/Д, 2005.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  <w:t xml:space="preserve">Румянцева Е. Е. </w:t>
            </w: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Новая экономическая энциклопедия / Е. Е. Румянцева. — М., 2005.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b/>
                <w:color w:val="000000"/>
                <w:sz w:val="24"/>
                <w:szCs w:val="24"/>
                <w:lang w:eastAsia="ar-SA"/>
              </w:rPr>
            </w:pPr>
          </w:p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83F44" w:rsidRPr="00E83F44" w:rsidTr="00E83F44">
        <w:trPr>
          <w:trHeight w:val="83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44" w:rsidRPr="00E83F44" w:rsidRDefault="00E83F44" w:rsidP="00E83F44">
            <w:pPr>
              <w:widowControl w:val="0"/>
              <w:tabs>
                <w:tab w:val="left" w:pos="518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E83F4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Цифровые и электронные </w:t>
            </w:r>
            <w:r w:rsidRPr="00E83F44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lastRenderedPageBreak/>
              <w:t>образовательные ресурсы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3F44" w:rsidRPr="00E83F44" w:rsidRDefault="00737E4B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hyperlink r:id="rId7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rsnet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Официальная Россия (сервер орга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нов государственной власти Российской Федерации).</w:t>
            </w:r>
          </w:p>
          <w:p w:rsidR="00E83F44" w:rsidRPr="00E83F44" w:rsidRDefault="00737E4B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hyperlink r:id="rId8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president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kremlin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Президент Российской Федерации.</w:t>
            </w:r>
          </w:p>
          <w:p w:rsidR="00E83F44" w:rsidRPr="00E83F44" w:rsidRDefault="00737E4B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hyperlink r:id="rId9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rsnet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Судебная власть Российской Федерации.</w:t>
            </w:r>
          </w:p>
          <w:p w:rsidR="00E83F44" w:rsidRPr="00E83F44" w:rsidRDefault="00737E4B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hyperlink r:id="rId10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jurizdat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editions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official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lcrf</w:t>
              </w:r>
              <w:proofErr w:type="spellEnd"/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Собрание зако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нодательства Российской Федерации.</w:t>
            </w:r>
          </w:p>
          <w:p w:rsidR="00E83F44" w:rsidRPr="00E83F44" w:rsidRDefault="00737E4B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hyperlink r:id="rId11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socionet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</w:t>
            </w:r>
            <w:proofErr w:type="spellStart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Соционет</w:t>
            </w:r>
            <w:proofErr w:type="spellEnd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: информационное про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странство по общественным наукам.</w:t>
            </w:r>
          </w:p>
          <w:p w:rsidR="00E83F44" w:rsidRPr="00E83F44" w:rsidRDefault="00737E4B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hyperlink r:id="rId12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ifap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Программа ЮНЕСКО «Информация для всех» в России.</w:t>
            </w:r>
          </w:p>
          <w:p w:rsidR="00E83F44" w:rsidRPr="00E83F44" w:rsidRDefault="00E83F44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proofErr w:type="gramStart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http</w:t>
            </w:r>
            <w:proofErr w:type="gramEnd"/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eastAsia="ar-SA"/>
              </w:rPr>
              <w:t>: //</w:t>
            </w:r>
            <w:hyperlink r:id="rId13" w:history="1">
              <w:r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gks</w:t>
              </w:r>
              <w:proofErr w:type="spellEnd"/>
              <w:r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Федеральная служба государственной статистики: базы данных, статистическая информация.</w:t>
            </w:r>
          </w:p>
          <w:p w:rsidR="00E83F44" w:rsidRPr="00E83F44" w:rsidRDefault="00737E4B" w:rsidP="00E83F44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i/>
                <w:iCs/>
                <w:color w:val="000000"/>
                <w:sz w:val="24"/>
                <w:szCs w:val="24"/>
                <w:lang w:eastAsia="ar-SA"/>
              </w:rPr>
            </w:pPr>
            <w:hyperlink r:id="rId14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alleng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edu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social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2.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htm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Образовательные ре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 xml:space="preserve">сурсы Интернета — обществознание.                                                  </w:t>
            </w:r>
            <w:hyperlink r:id="rId15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subscribe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catalog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economics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education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eidos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6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social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Обществознание в школе (дистанционное обучение).                                                                                     </w:t>
            </w:r>
            <w:hyperlink r:id="rId16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lenta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  —   актуальные   новости   общественной жизни.                           </w:t>
            </w:r>
            <w:hyperlink r:id="rId17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fom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Фонд общественного мнения (социо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 xml:space="preserve">логические исследования).      </w:t>
            </w:r>
            <w:hyperlink r:id="rId18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ecsocman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edu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Экономика. Социология. Ме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 xml:space="preserve">неджмент. Федеральный образовательный портал.                                                                            </w:t>
            </w:r>
            <w:hyperlink r:id="rId19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ug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ug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_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pril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gv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_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index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html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</w:t>
            </w:r>
            <w:proofErr w:type="spellStart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Граждановедение</w:t>
            </w:r>
            <w:proofErr w:type="spellEnd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. Приложение к «Учительской газете».                                                                                                                  </w:t>
            </w:r>
            <w:hyperlink r:id="rId20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.50.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economicus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50 лекций по микроэкономике.  </w:t>
            </w:r>
            <w:hyperlink r:id="rId21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gallery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economicus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Галерея экономистов.                              </w:t>
            </w:r>
            <w:hyperlink r:id="rId22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be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economicus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Основы экономики. </w:t>
            </w:r>
            <w:proofErr w:type="spellStart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>Вводныйкурс</w:t>
            </w:r>
            <w:proofErr w:type="spellEnd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.                         </w:t>
            </w:r>
            <w:proofErr w:type="spellStart"/>
            <w:proofErr w:type="gramStart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hup</w:t>
            </w:r>
            <w:proofErr w:type="spellEnd"/>
            <w:proofErr w:type="gramEnd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eastAsia="ar-SA"/>
              </w:rPr>
              <w:t>://</w:t>
            </w:r>
            <w:hyperlink r:id="rId23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cebe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sib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Центр экономического и бизнес-образования: в помощь учителю. </w:t>
            </w:r>
            <w:hyperlink r:id="rId24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mba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-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start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Бизнес-образование без границ.                               </w:t>
            </w:r>
            <w:hyperlink r:id="rId25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businessvoc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Бизнес-словарь.                                                               </w:t>
            </w:r>
            <w:hyperlink r:id="rId26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hpo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opg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Права человека в России.                                                                  </w:t>
            </w:r>
            <w:hyperlink r:id="rId27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uznay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-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prezidenta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Президент России — граж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 xml:space="preserve">данам школьного возраста. </w:t>
            </w:r>
            <w:hyperlink r:id="rId28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mshr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-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ngo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Московская школа прав человека.                        </w:t>
            </w:r>
            <w:hyperlink r:id="rId29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ombudsman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gov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Уполномоченный по пра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 xml:space="preserve">вам человека в Российской Федерации: официальный сайт.                                                                                </w:t>
            </w:r>
            <w:hyperlink r:id="rId30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pedagog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-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club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narod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declaration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2001.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htm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Де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 xml:space="preserve">кларация прав школьника.     </w:t>
            </w:r>
            <w:proofErr w:type="spellStart"/>
            <w:proofErr w:type="gramStart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nttp</w:t>
            </w:r>
            <w:proofErr w:type="spellEnd"/>
            <w:proofErr w:type="gramEnd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eastAsia="ar-SA"/>
              </w:rPr>
              <w:t>://</w:t>
            </w:r>
            <w:hyperlink r:id="rId31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school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-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sector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relarn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prava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Права и дети в Интернете.                             </w:t>
            </w:r>
            <w:hyperlink r:id="rId32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chelt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журнал «Человек и труд».     </w:t>
            </w:r>
            <w:hyperlink r:id="rId33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orags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narod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manuals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Pfil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_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Nik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/23.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htm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Духов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 xml:space="preserve">ная жизнь общества.                                     </w:t>
            </w:r>
            <w:proofErr w:type="gramStart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http</w:t>
            </w:r>
            <w:proofErr w:type="gramEnd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eastAsia="ar-SA"/>
              </w:rPr>
              <w:t>: //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www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eastAsia="ar-SA"/>
              </w:rPr>
              <w:t xml:space="preserve">, 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countries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eastAsia="ar-SA"/>
              </w:rPr>
              <w:t xml:space="preserve">. </w:t>
            </w:r>
            <w:proofErr w:type="spellStart"/>
            <w:proofErr w:type="gramStart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ru</w:t>
            </w:r>
            <w:proofErr w:type="spellEnd"/>
            <w:proofErr w:type="gramEnd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eastAsia="ar-SA"/>
              </w:rPr>
              <w:t xml:space="preserve"> /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library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eastAsia="ar-SA"/>
              </w:rPr>
              <w:t xml:space="preserve">, </w:t>
            </w:r>
            <w:proofErr w:type="spellStart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u w:val="single"/>
                <w:lang w:val="en-US" w:eastAsia="ar-SA"/>
              </w:rPr>
              <w:t>htm</w:t>
            </w:r>
            <w:proofErr w:type="spellEnd"/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Библиотека по куль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 xml:space="preserve">турологии.    </w:t>
            </w:r>
            <w:hyperlink r:id="rId34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russianculture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Культура России.                                    </w:t>
            </w:r>
            <w:hyperlink r:id="rId35" w:history="1"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http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://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www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ecolife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ru</w:t>
              </w:r>
              <w:proofErr w:type="spellEnd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/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index</w:t>
              </w:r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eastAsia="ar-SA"/>
                </w:rPr>
                <w:t>.</w:t>
              </w:r>
              <w:proofErr w:type="spellStart"/>
              <w:r w:rsidR="00E83F44" w:rsidRPr="00E83F44">
                <w:rPr>
                  <w:rFonts w:ascii="Times New Roman" w:eastAsia="Times New Roman" w:hAnsi="Times New Roman" w:cs="Calibri"/>
                  <w:color w:val="648BCB"/>
                  <w:sz w:val="24"/>
                  <w:szCs w:val="24"/>
                  <w:u w:val="single"/>
                  <w:lang w:val="en-US" w:eastAsia="ar-SA"/>
                </w:rPr>
                <w:t>shtml</w:t>
              </w:r>
              <w:proofErr w:type="spellEnd"/>
            </w:hyperlink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t xml:space="preserve"> — Экология и жизнь. Меж</w:t>
            </w:r>
            <w:r w:rsidR="00E83F44" w:rsidRPr="00E83F44">
              <w:rPr>
                <w:rFonts w:ascii="Times New Roman" w:eastAsia="Times New Roman" w:hAnsi="Times New Roman" w:cs="Calibri"/>
                <w:color w:val="000000"/>
                <w:sz w:val="24"/>
                <w:szCs w:val="24"/>
                <w:lang w:eastAsia="ar-SA"/>
              </w:rPr>
              <w:softHyphen/>
              <w:t>дународный экологический портал</w:t>
            </w:r>
          </w:p>
        </w:tc>
      </w:tr>
    </w:tbl>
    <w:p w:rsidR="00C12197" w:rsidRDefault="00C12197" w:rsidP="00C121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69D8" w:rsidRDefault="004969D8" w:rsidP="00C121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969D8" w:rsidRPr="009A7B9C" w:rsidRDefault="004969D8" w:rsidP="00C12197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12197" w:rsidRPr="009A7B9C" w:rsidRDefault="00C12197" w:rsidP="00C12197">
      <w:pPr>
        <w:shd w:val="clear" w:color="auto" w:fill="FFFFFF"/>
        <w:spacing w:after="0" w:line="276" w:lineRule="auto"/>
        <w:ind w:firstLine="1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Материально-техническо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обеспечени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образовательного процесса:</w:t>
      </w:r>
    </w:p>
    <w:p w:rsidR="00C12197" w:rsidRPr="009A7B9C" w:rsidRDefault="00C12197" w:rsidP="00C12197">
      <w:pPr>
        <w:shd w:val="clear" w:color="auto" w:fill="FFFFFF"/>
        <w:spacing w:after="0" w:line="276" w:lineRule="auto"/>
        <w:ind w:firstLine="79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комплект учебных материалов по обществознанию для 8 класса входят: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учебники (в книжной и электронной форме);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таблицы, иллюстрации, картографические и изобразительные электронные материалы;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тетради;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сборники заданий, электронные обучающие программы;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справочные издания, энциклопедии (в книжной и электронной форме);</w:t>
      </w:r>
    </w:p>
    <w:p w:rsidR="00C12197" w:rsidRPr="009A7B9C" w:rsidRDefault="00C12197" w:rsidP="00C1219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книги для чтения.</w:t>
      </w:r>
    </w:p>
    <w:p w:rsidR="00C12197" w:rsidRPr="009A7B9C" w:rsidRDefault="00C12197" w:rsidP="00C12197">
      <w:pPr>
        <w:shd w:val="clear" w:color="auto" w:fill="FFFFFF"/>
        <w:spacing w:after="0" w:line="276" w:lineRule="auto"/>
        <w:ind w:firstLine="79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Названные материалы могут быть представлены как в виде традиционных изданий, так и на электронных носителях.</w:t>
      </w:r>
    </w:p>
    <w:p w:rsidR="00C12197" w:rsidRPr="00C12197" w:rsidRDefault="00C12197" w:rsidP="00C12197">
      <w:pPr>
        <w:shd w:val="clear" w:color="auto" w:fill="FFFFFF"/>
        <w:spacing w:after="0" w:line="276" w:lineRule="auto"/>
        <w:ind w:firstLine="796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1219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Комплект методических материалов и пособий для учителя включает:</w:t>
      </w:r>
    </w:p>
    <w:p w:rsidR="00C12197" w:rsidRPr="009A7B9C" w:rsidRDefault="00C12197" w:rsidP="00C12197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программно-нормативные документы;</w:t>
      </w:r>
    </w:p>
    <w:p w:rsidR="00C12197" w:rsidRPr="009A7B9C" w:rsidRDefault="00C12197" w:rsidP="00C12197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планирование;</w:t>
      </w:r>
    </w:p>
    <w:p w:rsidR="00C12197" w:rsidRPr="009A7B9C" w:rsidRDefault="00C12197" w:rsidP="00C12197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и курсовые методические пособия;</w:t>
      </w:r>
    </w:p>
    <w:p w:rsidR="00C12197" w:rsidRDefault="00C12197" w:rsidP="00C12197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по изучению отдельных вопросов, организации учебной работы.</w:t>
      </w:r>
    </w:p>
    <w:p w:rsidR="00E83F44" w:rsidRDefault="00E83F44" w:rsidP="006F02AF">
      <w:pPr>
        <w:pStyle w:val="a8"/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2197" w:rsidRPr="006F02AF" w:rsidRDefault="006F02AF" w:rsidP="006F02AF">
      <w:pPr>
        <w:pStyle w:val="a8"/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02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C12197" w:rsidRPr="006F02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реализации рабочей программы – 1 год</w:t>
      </w:r>
    </w:p>
    <w:p w:rsidR="00C12197" w:rsidRDefault="00C12197" w:rsidP="00314B79">
      <w:pPr>
        <w:spacing w:after="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</w:rPr>
        <w:t>Рабочая программа рассчитана на 34 учебных часа и отражает базовый уровень подготовки учащихся по разделам программы. Она конкретизирует содержание тем образовательного стандарта и даёт распределение у</w:t>
      </w:r>
      <w:r w:rsidR="006F02AF">
        <w:rPr>
          <w:rFonts w:ascii="Times New Roman" w:eastAsia="Times New Roman" w:hAnsi="Times New Roman" w:cs="Times New Roman"/>
          <w:sz w:val="28"/>
          <w:szCs w:val="28"/>
        </w:rPr>
        <w:t>чебных часов по разделам курса.</w:t>
      </w:r>
    </w:p>
    <w:p w:rsidR="00E83F44" w:rsidRDefault="00E83F44" w:rsidP="009A7B9C">
      <w:pPr>
        <w:shd w:val="clear" w:color="auto" w:fill="FFFFFF"/>
        <w:spacing w:after="0" w:line="276" w:lineRule="auto"/>
        <w:ind w:left="28" w:firstLine="6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10D77" w:rsidRPr="00C12197" w:rsidRDefault="00910D77" w:rsidP="00C12197">
      <w:pPr>
        <w:shd w:val="clear" w:color="auto" w:fill="FFFFFF"/>
        <w:spacing w:after="0" w:line="276" w:lineRule="auto"/>
        <w:ind w:left="28" w:firstLine="68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C1219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Планируемые результаты изучения учебного предмета.</w:t>
      </w:r>
    </w:p>
    <w:p w:rsidR="00910D77" w:rsidRPr="009A7B9C" w:rsidRDefault="00910D77" w:rsidP="009A7B9C">
      <w:pPr>
        <w:shd w:val="clear" w:color="auto" w:fill="FFFFFF"/>
        <w:spacing w:after="0" w:line="276" w:lineRule="auto"/>
        <w:ind w:left="28" w:firstLine="68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7B9C" w:rsidRPr="009A7B9C" w:rsidRDefault="009A7B9C" w:rsidP="009A7B9C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Личностные, </w:t>
      </w:r>
      <w:proofErr w:type="spellStart"/>
      <w:r w:rsidRPr="009A7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9A7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предметные результаты освоения учебного предмета «Обществознание»</w:t>
      </w:r>
    </w:p>
    <w:p w:rsidR="00910D77" w:rsidRDefault="009A7B9C" w:rsidP="009A7B9C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ФГОС ООО и ООП ООО </w:t>
      </w:r>
      <w:r w:rsidR="00910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БОУ ОО «МОЦРО № 117»</w:t>
      </w: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данная рабочая программа направлена на достижение системы планируемых результатов освоения ООП ООО, включающей в себя личностные, </w:t>
      </w:r>
      <w:proofErr w:type="spellStart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предметные результаты. В том числе на формирование планируемых результатов освоения междисциплинарных программ «Формирование универсальных учебных действий», «Формирование ИКТ-компетентности», «Основы проектно-исследовательской деятельности», «Стратегии смыслового чтения и работа с текстом».   </w:t>
      </w:r>
    </w:p>
    <w:p w:rsidR="00002027" w:rsidRDefault="00002027" w:rsidP="009A7B9C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027" w:rsidRPr="00002027" w:rsidRDefault="009A7B9C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  </w:t>
      </w:r>
      <w:r w:rsidR="00002027"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результате изучения обществознания за 9 класс ученик должен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знать/понимать: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тенденции развития общества в целом как сложной динамической системы, а также важнейших социальных институтов;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необходимость регулирования общественных отношений, сущность социальных норм, механизмы правового регулирования;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особенности социально-гуманитарного познания;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уметь: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характеризовать основные социальные объекты, выделяя их существенные признаки, закономерности развития; 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анализировать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социальных явлений, и обществоведческими терминами, и понятиями; 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природной среды, общества и культуры, взаимосвязи подсистем и элементов общества);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раскрывать на примерах изученные теоретические положения и понятия социально-экономических и гуманитарных наук;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осуществлять поиск социальной информации, представленной в различных знаковых системах;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извлекать из неадаптированных оригинальных текстов знания по заданным темам; систематизировать,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оценивать 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подготовить устное выступление, творческую работу по социальной проблематике;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применять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социально-экономические и гуманитарные знания в процессе решения познавательных задач по актуальным социальным проблемам; 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использовать приобретенные знания и умения в практической деятельности и повседневной жизни: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для успешного выполнения типичных социальных ролей; сознательного взаимодействия с различными социальными институтами;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совершенствования собственной познавательной деятельности;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решения практических жизненных проблем, возникающих в социальной деятельности; 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ориентировки в актуальных общественных событиях и процессах; определения личной и гражданской позиции;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предвидения возможных последствий определенных социальных действий;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оценки происходящих событий и поведения людей с точки зрения морали и права;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реализации и защиты прав человека и гражданина, осознанного выполнения гражданских обязанностей;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осуществления конструктивного взаимодействия людей с разными убеждениями, культурными ценностями, социальным положением.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РЕЗУЛЬТАТАМ ОБУЧЕНИЯ И ОСВОЕНИЯ СОДЕРЖАНИЯ КУРСА ПО ОБЩЕСТВОЗНАНИЮ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выпускников основной шко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лы, формируемыми при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изучении содержания курса, явля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ются: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формирование ответственного отношения к учению, </w:t>
      </w:r>
      <w:proofErr w:type="gramStart"/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готовности и способности</w:t>
      </w:r>
      <w:proofErr w:type="gramEnd"/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A91A52" w:rsidRPr="00A91A52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91A52" w:rsidRPr="00002027" w:rsidRDefault="00A91A52" w:rsidP="00A91A52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A91A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мотивированность</w:t>
      </w:r>
      <w:proofErr w:type="spellEnd"/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посильное и созидательное участие в жизни общества;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заинтересованность не тол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ько в личном успехе, но и в бла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гополучии и процветании своей страны;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ценностные ориентиры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основанные на идеях патриотиз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ма, любви и уважения к Отечеств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у; необходимости поддер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жания гражданского мира и</w:t>
      </w:r>
    </w:p>
    <w:p w:rsid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оправия народов, единства разно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образных культур; убеждённости в важности для общества семьи и семейных традици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й; осознании своей ответственно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за страну перед нынешними и грядущ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 поколениями.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Метапредметные</w:t>
      </w:r>
      <w:proofErr w:type="spellEnd"/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изучения обществознания выпускниками основной школы проявляются в: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умении сознательно организовывать свою познавательную деятельность (от постановк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цели до получения и оценки ре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зультата);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умении объяснять явлени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и процессы социальной действи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с научных позиций; рассматривать их комплексно в контексте сложившихся реалий и возможных перспектив;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способности анализир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овать реальные социальные ситуа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ции, выбирать адекватные способы деятельности и модели поведения в рамках 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лизуемых основных социальных ро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лей, свойственных подросткам;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умении выполнять поз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навательные и практические зада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ния, в том числе с использованием проектной деятельности на уроках и в доступной социальной практике, на: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использование элеме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нтов причинно-следственного ана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лиза;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исследование несло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жных реальных связей и зависимо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определение сущностных характеристик изучаемого объекта; выбор верных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итериев для сравнения, сопостав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ления, оценки объектов;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поиск и извлечение нужной информации по заданной теме в адаптированных источниках различного типа;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подкрепление изученных положений конкретными примерами;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дневной жизни этических и право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 норм, экологических требований;</w:t>
      </w:r>
    </w:p>
    <w:p w:rsid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определение собст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венного отношения к явлениям со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временной жизни, формулирование своей точки зрения.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Предметными результатами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освоения выпускник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 ос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новной школы содержания программы по обществознанию являются: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относительно целостное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представление об обществе и че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ловеке, о сферах и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тях общественной жизни, механиз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 и регуляторах деятельности людей;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ряда ключевых понятий об основных социальных объектах; умение объяс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нять явления социальной действи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с опорой на эти понятия;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умения находить 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жную социальную информацию в пе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дагогически отобранных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источниках; адекватно её воспри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нимать, применяя основные обществоведческие термины и понятия; преобразовывать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решаемой зада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чей (анализировать, обобщат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ь, систематизировать, конкрети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зировать) имеющиеся данные, соотносить их с собственными знаниями; давать оценку общественным явлениям с позиций одобряемых в современ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российском обществе социаль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ценностей;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побудительной роли мотивов в деятельности человека, места ценносте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в мотивационной структуре лич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ности, их значения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жизни человека и развитии обще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основных нравственных и правовых понятий, норм и правил, понимание их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оли как решающих регуляторов об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щественной жизни; умение применять эти нормы и правила к анализу и оценке 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льных социальных ситуаций; уста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новка на необходимость руководствоваться этими нормами и правилами в собственной повседневной жизни;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приверженность гумани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стическим и демократическим цен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ностям, патриотизм и гражданственность;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особенностей труда как одного из основных видов деятельности человека,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сновных требований трудовой эти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 в современном обществе, правовых норм, регулирующих трудовую деятельность 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несовершеннолетних; понимание значения трудовой деятельности для личности и для общества;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специфики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познания мира средствами искус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в соотнесении с другими способами познания;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роли искусства в становлении личности и в жизни общества;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определяющи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признаков коммуникативной дея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в сравнении с другими видами деятельности;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знание новых возмож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ностей для коммуникации в совре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менном обществе; умени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использовать современные сред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 связи и коммуникации для поиска и обраб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отки необ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ходимой социальной информации;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языка масс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овой социально-политической ком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муникации, позволяющее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осознанно воспринимать соответ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ствующую информацию;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различать факты, аргумен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ты, оценочные суждения;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понимание значения коммуника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в межличностном об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умение взаимодействовать в ходе выполнения групповой работы, вести диалог, 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ствовать в дискуссии, аргументи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ровать собственную точку зрения;</w:t>
      </w:r>
    </w:p>
    <w:p w:rsidR="00002027" w:rsidRPr="00002027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знакомство с отдельн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ыми приёмами и техниками преодо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ления конфликтов;</w:t>
      </w:r>
    </w:p>
    <w:p w:rsidR="009A7B9C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ценностные ориентиры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основанные на идеях патриотиз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ма, любви и уважения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Отечеству; на отношении к чело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веку, его правам и свободам как к высшей ценности; на стремлении к укреплени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исторически сложившегося госу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дарственного единства; на признании равноправия народов, единства разнообразных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ультур; на убеждённости в важно</w:t>
      </w:r>
      <w:r w:rsidRPr="000020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для общества семьи и семейных традиций; на осознании необходимости поддержания гражданского мира и согласия, своей ответственности за судьбу страны перед нынешними и грядущими поколениями.</w:t>
      </w:r>
    </w:p>
    <w:p w:rsidR="00002027" w:rsidRPr="009A7B9C" w:rsidRDefault="00002027" w:rsidP="00002027">
      <w:pPr>
        <w:shd w:val="clear" w:color="auto" w:fill="FFFFFF"/>
        <w:spacing w:after="0" w:line="276" w:lineRule="auto"/>
        <w:ind w:left="28" w:firstLine="82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F02AF" w:rsidRDefault="006F02AF" w:rsidP="00C12197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2197" w:rsidRPr="009A7B9C" w:rsidRDefault="00C12197" w:rsidP="00C12197">
      <w:pPr>
        <w:shd w:val="clear" w:color="auto" w:fill="FFFFFF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результатам обучения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В процессе изучения курса </w:t>
      </w:r>
      <w:r w:rsidR="0000202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9</w:t>
      </w: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класса по обществознанию у обучающихся должны сформироваться: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знания и представления о нормах российского законодательства;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знания, достаточные для защиты прав, свобод и законных интересов личности;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коммуникативные способности; способность к творческому мышлению и деятельности в ситуациях с незаданным результатом.</w:t>
      </w:r>
    </w:p>
    <w:p w:rsid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lastRenderedPageBreak/>
        <w:t xml:space="preserve">В результате изучения обществознания в </w:t>
      </w:r>
      <w:r w:rsidR="0000202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9</w:t>
      </w:r>
      <w:r w:rsidRPr="0062339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классе ученик должен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знать/понимать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тенденции развития общества в целом как сложной динамической системы, а также важнейших социальных институтов;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социально-гуманитарного познания;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уметь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характеризовать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основные социальные объекты, выделяя их существенные признаки, за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кономерности развития;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анализировать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информацию о социальных объектах, выделяя их общие черты и различия, устанавливать соответствия между существенными чертами и признаками изученных социаль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ных явлений и </w:t>
      </w:r>
      <w:proofErr w:type="gramStart"/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обществоведческими терминами</w:t>
      </w:r>
      <w:proofErr w:type="gramEnd"/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понятиями;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объяснять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причинно-следственные и функциональные связи изученных социальных объ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ектов (включая взаимодействие человека и общества, важнейших социальных институтов обще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и природной среды, общества и культуры, взаимосвязи подсистем и элементов общества);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раскрывать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примерах изученные теоретические положения и понятия социально-экономических и гуманитарных наук;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осуществлять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поиск социальной информации, представленной в различных знаковых сис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темах;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извлекать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неадаптированных оригинальных текстов знания по заданным темам; систе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матизировать, анализировать и обобщать неупорядоченную социальную информацию, различать в ней факты и мнения, аргументы и выводы;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оценивать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действия субъектов социальной жизни, включая личности, группы, организа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ции, с точки зрения социальных норм, экономической рациональности;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формулировать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основе приобретенных обществоведческих знаний собственные суж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дения и аргументы по определенным проблемам;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подготовить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четное выступление, творческую работу по социальной проблематике;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применять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социально-экономические и гуманитарные знания в процессе решения по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знавательных задач по актуальным социальным проблемам;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для: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успешного выполнения типичных социальных ролей; сознательного взаимодействия с различными социальными институтами;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совершенствования собственной познавательной деятельности; 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критического восприятия информации, получаемой в межличностном общении и в массо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вой коммуникации; осуществления самостоятельного поиска, анализа и использования собран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социальной информации;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практических жизненных проблем, возникающих в социальной деятельности;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ориентировки в актуальных общественных событиях и процессах; определения личной и гражданской позиции; 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предвидения возможных последствий определенных социальных действий;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оценки происходящих событий и поведения людей с точки зрения морали и права;</w:t>
      </w:r>
    </w:p>
    <w:p w:rsidR="00623396" w:rsidRP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и защиты прав человека и гражданина, осознанного выполнения гражданских обязанностей;</w:t>
      </w:r>
    </w:p>
    <w:p w:rsidR="00623396" w:rsidRDefault="00623396" w:rsidP="00623396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осуществления конструктивного взаимодействия людей с разными убеждениями, куль</w:t>
      </w:r>
      <w:r w:rsidRPr="006233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турными ценностями, социальным положением.</w:t>
      </w:r>
    </w:p>
    <w:p w:rsidR="00623396" w:rsidRDefault="00623396" w:rsidP="00C12197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83F44" w:rsidRPr="00A91A52" w:rsidRDefault="00E83F44" w:rsidP="00C12197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12197" w:rsidRPr="00A91A52" w:rsidRDefault="00C12197" w:rsidP="00C12197">
      <w:pPr>
        <w:shd w:val="clear" w:color="auto" w:fill="FFFFFF"/>
        <w:spacing w:after="0" w:line="276" w:lineRule="auto"/>
        <w:ind w:firstLine="71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Результатами освоения выпускниками основной школы содержания программы по обществознанию яв</w:t>
      </w:r>
      <w:r w:rsidR="00623396"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л</w:t>
      </w:r>
      <w:r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я</w:t>
      </w:r>
      <w:r w:rsidR="00623396"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ю</w:t>
      </w:r>
      <w:r w:rsidRPr="00A91A5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тся</w:t>
      </w:r>
      <w:r w:rsidRPr="00A91A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приверженность гуманистическим и демократическим ценностям, патриотизму и гражданственности;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значения трудовой деятельности для личности и для общества;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специфики познания мира средствами искусства в соотнесении с другими способами познания;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роли искусства в становлении личности и в жизни общества; коммуникативной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значения коммуникации в межличностном общении;</w:t>
      </w:r>
    </w:p>
    <w:p w:rsidR="00C12197" w:rsidRPr="009A7B9C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C12197" w:rsidRDefault="00C12197" w:rsidP="00C12197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отдельными приемами и техниками преодоления конфликтов.</w:t>
      </w:r>
    </w:p>
    <w:p w:rsidR="00E83F44" w:rsidRDefault="00E83F44" w:rsidP="00C12197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F44" w:rsidRDefault="00E83F44" w:rsidP="00C12197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197" w:rsidRPr="009A7B9C" w:rsidRDefault="00C12197" w:rsidP="00C12197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Нормы оценки знаний за выполнение теста учащихся по обществознанию</w:t>
      </w:r>
    </w:p>
    <w:tbl>
      <w:tblPr>
        <w:tblW w:w="1002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5"/>
        <w:gridCol w:w="1895"/>
        <w:gridCol w:w="1895"/>
        <w:gridCol w:w="1895"/>
        <w:gridCol w:w="1905"/>
      </w:tblGrid>
      <w:tr w:rsidR="00C12197" w:rsidRPr="009A7B9C" w:rsidTr="00C12197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C121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5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 выполнения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0-35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36-60</w:t>
            </w: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61-85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86-100</w:t>
            </w:r>
          </w:p>
        </w:tc>
      </w:tr>
      <w:tr w:rsidR="00C12197" w:rsidRPr="009A7B9C" w:rsidTr="00C12197">
        <w:trPr>
          <w:trHeight w:val="828"/>
          <w:jc w:val="center"/>
        </w:trPr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Отметка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</w:tr>
    </w:tbl>
    <w:p w:rsidR="00C12197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Нормы оценки знаний за творческие работы учащихся по обществознанию</w:t>
      </w:r>
    </w:p>
    <w:tbl>
      <w:tblPr>
        <w:tblW w:w="96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4"/>
        <w:gridCol w:w="2126"/>
        <w:gridCol w:w="1843"/>
        <w:gridCol w:w="1701"/>
        <w:gridCol w:w="1984"/>
      </w:tblGrid>
      <w:tr w:rsidR="00C12197" w:rsidRPr="009A7B9C" w:rsidTr="00C12197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Отметка / Содержание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«</w:t>
            </w: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»</w:t>
            </w:r>
          </w:p>
        </w:tc>
      </w:tr>
      <w:tr w:rsidR="00C12197" w:rsidRPr="009A7B9C" w:rsidTr="00C12197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информация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предмета не очевидна. Информация не точна или не дана.</w:t>
            </w: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частично изложена.  В работе использован только один </w:t>
            </w: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ресурс.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Достаточно точная информация. Использовано более </w:t>
            </w: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одного ресурса.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Данная информация кратка и ясна. Использовано более одного ресурса.</w:t>
            </w:r>
          </w:p>
        </w:tc>
      </w:tr>
      <w:tr w:rsidR="00C12197" w:rsidRPr="009A7B9C" w:rsidTr="00C12197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раскрыта и не ясна тема урока. Объяснения некорректны, запутаны или не верны.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 частично раскрыта. Некоторый материал изложен некорректно.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Сформулирована и раскрыта тема урока.</w:t>
            </w: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Ясно изложен материал.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Сформулирована и раскрыта тема урока.</w:t>
            </w: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Полностью изложены основные аспекты темы урока.</w:t>
            </w:r>
          </w:p>
        </w:tc>
      </w:tr>
      <w:tr w:rsidR="00C12197" w:rsidRPr="009A7B9C" w:rsidTr="00C12197">
        <w:trPr>
          <w:trHeight w:val="107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и проблемы</w:t>
            </w: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</w:t>
            </w:r>
            <w:r w:rsidR="00A91A52"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определена область</w:t>
            </w: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применения данной темы. Процесс решения неточный или неправильный.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Отражены некоторые области применения темы. Процесс решения неполный.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Отражены области применения темы. Процесс решения практически завершен.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Отражены области применения темы. Изложена стратегия решения проблем.</w:t>
            </w:r>
          </w:p>
        </w:tc>
      </w:tr>
    </w:tbl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2197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мультимедийной презентации</w:t>
      </w:r>
    </w:p>
    <w:tbl>
      <w:tblPr>
        <w:tblW w:w="954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56"/>
        <w:gridCol w:w="2410"/>
        <w:gridCol w:w="1630"/>
        <w:gridCol w:w="1645"/>
      </w:tblGrid>
      <w:tr w:rsidR="00C12197" w:rsidRPr="009A7B9C" w:rsidTr="00C12197">
        <w:trPr>
          <w:trHeight w:val="639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СОЗДАНИЕ</w:t>
            </w:r>
            <w:r w:rsidRPr="009A7B9C">
              <w:rPr>
                <w:rFonts w:ascii="Times New Roman" w:eastAsia="Times New Roman" w:hAnsi="Times New Roman" w:cs="Times New Roman"/>
                <w:b/>
                <w:i/>
                <w:color w:val="FFFFFF"/>
                <w:sz w:val="28"/>
                <w:szCs w:val="28"/>
                <w:lang w:eastAsia="ru-RU"/>
              </w:rPr>
              <w:t xml:space="preserve"> </w:t>
            </w: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Оценка группы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Оценка учителя</w:t>
            </w: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Титульный слайд с заголовком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Минимальное количество – 10 слайдов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дополнительных эффектов </w:t>
            </w:r>
            <w:proofErr w:type="spellStart"/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PowerPoint</w:t>
            </w:r>
            <w:proofErr w:type="spellEnd"/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(смена слайдов, звук, графики)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rPr>
          <w:cantSplit/>
          <w:trHeight w:val="247"/>
        </w:trPr>
        <w:tc>
          <w:tcPr>
            <w:tcW w:w="9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</w:t>
            </w:r>
          </w:p>
        </w:tc>
      </w:tr>
      <w:tr w:rsidR="00C12197" w:rsidRPr="009A7B9C" w:rsidTr="00C12197">
        <w:trPr>
          <w:trHeight w:val="265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эффектов анимации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Вставка графиков и таблиц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Выводы, обоснованные с научной точки зрения, </w:t>
            </w: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основанные на данных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Грамотное создание и сохранение документов в папке рабочих материалов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rPr>
          <w:cantSplit/>
          <w:trHeight w:val="196"/>
        </w:trPr>
        <w:tc>
          <w:tcPr>
            <w:tcW w:w="9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ОРГАНИЗАЦИЯ</w:t>
            </w: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 хорошо написан и сформированные идеи ясно изложены и структурированы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Слайды представлены в логической последовательности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Красивое оформление презентации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rPr>
          <w:trHeight w:val="278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Слайды распечатаны в формате заметок.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12197" w:rsidRPr="009A7B9C" w:rsidTr="00C12197">
        <w:trPr>
          <w:trHeight w:val="615"/>
        </w:trPr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ОБЩИЕ БАЛЛЫ</w:t>
            </w:r>
          </w:p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Окончательная оценка: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2197" w:rsidRPr="009A7B9C" w:rsidRDefault="00C12197" w:rsidP="00623396">
            <w:pPr>
              <w:widowControl w:val="0"/>
              <w:autoSpaceDE w:val="0"/>
              <w:autoSpaceDN w:val="0"/>
              <w:adjustRightInd w:val="0"/>
              <w:snapToGrid w:val="0"/>
              <w:spacing w:after="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12197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F44" w:rsidRDefault="00E83F44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F44" w:rsidRDefault="00E83F44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Нормы оценки знаний учащихся по обществознанию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(устный, письменный ответ)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в том случае, если учащийся или экзаменующийся в полном объеме выполняет предъявленные задания и демонстрирует следующие знания и умения: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логично, развернуто излагать содержание вопроса, в котором продемонстрировано умение описать то или иное общественное явление или процесс;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сравнивать несколько социальных объектов, процессов (или несколько источников), выделяя их существенные признаки, закономерности развития;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делать вывод по вопросу и аргументировать его с теоретических позиций социальных наук;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сопоставлять различные точки зрения, выдвигать аргументы в обоснование собственной позиции и контраргументы по отношению к иным взглядам;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полученные знания при анализе конкретных ситуаций и планировать практические действия;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оценивать действия субъектов социальной жизни с точки зрения социальных норм, экономической рациональности; </w:t>
      </w:r>
    </w:p>
    <w:p w:rsidR="00C12197" w:rsidRPr="009A7B9C" w:rsidRDefault="00C12197" w:rsidP="00C12197">
      <w:pPr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раскрывать содержание основных обществоведческих терминов в контексте вопроса;  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в том случае, если учащийся или экзаменующийся 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продемонстрировал предъявляемые требования такие же, как и к ответу на «отлично», но при ответе допустил неточности, не искажающие общего правильного смысла; 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 освятил тему вопроса, но недостаточно полно ее раскрыл; 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продемонстрировал знание причинно-следственных связей, основных теоретических положений, но отдельные положения ответа не подтвердил фактами, не обосновал аргументами;  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смог самостоятельно дать необходимые поправки и дополнения;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 определения прозвучавшим при ответе понятиям; </w:t>
      </w:r>
    </w:p>
    <w:p w:rsidR="00C12197" w:rsidRPr="009A7B9C" w:rsidRDefault="00C12197" w:rsidP="00C12197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 ответы на уточняющие вопросы. 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Отметка «3»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в том случае, если учащийся или экзаменующийся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демонстрирует умение описывать то или иное общественное явление, объяснять его с помощью конкретных примеров;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делает элементарные выводы;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путается в терминах;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сравнить несколько социальных объектов или точек зрения;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аргументировать собственную позицию;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затрудняется в применении знаний на практике при решении конкретных ситуаций; </w:t>
      </w:r>
    </w:p>
    <w:p w:rsidR="00C12197" w:rsidRPr="009A7B9C" w:rsidRDefault="00C12197" w:rsidP="00C12197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справляется с заданием лишь после наводящих вопросов. </w:t>
      </w:r>
    </w:p>
    <w:p w:rsidR="00C12197" w:rsidRPr="009A7B9C" w:rsidRDefault="00C12197" w:rsidP="00C1219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</w:t>
      </w: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в том случае, если учащийся или экзаменующийся  </w:t>
      </w:r>
    </w:p>
    <w:p w:rsidR="00C12197" w:rsidRPr="009A7B9C" w:rsidRDefault="00C12197" w:rsidP="00C1219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увидел проблему, не смог ее сформулировать; </w:t>
      </w:r>
    </w:p>
    <w:p w:rsidR="00C12197" w:rsidRPr="009A7B9C" w:rsidRDefault="00C12197" w:rsidP="00C1219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раскрыл проблему; </w:t>
      </w:r>
    </w:p>
    <w:p w:rsidR="00C12197" w:rsidRPr="009A7B9C" w:rsidRDefault="00C12197" w:rsidP="00C1219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представил информацию не в контексте задания; </w:t>
      </w:r>
    </w:p>
    <w:p w:rsidR="00C12197" w:rsidRPr="009A7B9C" w:rsidRDefault="00C12197" w:rsidP="00C12197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отказался отвечать (уважительная причина отсутствует).</w:t>
      </w:r>
    </w:p>
    <w:p w:rsidR="009A7B9C" w:rsidRDefault="009A7B9C" w:rsidP="009A7B9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7B9C" w:rsidRDefault="009A7B9C" w:rsidP="009A7B9C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3396" w:rsidRDefault="00623396" w:rsidP="00623396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9A7B9C" w:rsidRPr="009A7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программы учебного курса </w:t>
      </w:r>
    </w:p>
    <w:p w:rsidR="009A7B9C" w:rsidRDefault="009A7B9C" w:rsidP="00623396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обществознания для </w:t>
      </w:r>
      <w:r w:rsidR="00E83F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</w:p>
    <w:p w:rsidR="00623396" w:rsidRPr="009A7B9C" w:rsidRDefault="00623396" w:rsidP="00623396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A7B9C" w:rsidRPr="009A7B9C" w:rsidRDefault="009A7B9C" w:rsidP="009A7B9C">
      <w:pPr>
        <w:spacing w:after="0" w:line="276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Вводный урок (1 ч.) </w:t>
      </w:r>
    </w:p>
    <w:p w:rsidR="009A7B9C" w:rsidRDefault="009A7B9C" w:rsidP="009A7B9C">
      <w:pPr>
        <w:spacing w:after="0" w:line="276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мы уже знаем и умеем. Чем мы будем заниматься в новом учебном году. Как добиваться успехов в работе в классе и дома.</w:t>
      </w:r>
    </w:p>
    <w:p w:rsidR="00E83F44" w:rsidRPr="009A7B9C" w:rsidRDefault="00E83F44" w:rsidP="009A7B9C">
      <w:pPr>
        <w:spacing w:after="0" w:line="276" w:lineRule="auto"/>
        <w:ind w:firstLine="360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83F44" w:rsidRPr="00E83F44" w:rsidRDefault="00E83F44" w:rsidP="00E83F44">
      <w:pPr>
        <w:rPr>
          <w:rFonts w:ascii="Times New Roman" w:hAnsi="Times New Roman" w:cs="Times New Roman"/>
          <w:b/>
          <w:sz w:val="28"/>
          <w:szCs w:val="28"/>
        </w:rPr>
      </w:pPr>
      <w:r w:rsidRPr="00E83F44">
        <w:rPr>
          <w:rFonts w:ascii="Times New Roman" w:hAnsi="Times New Roman" w:cs="Times New Roman"/>
          <w:b/>
          <w:sz w:val="28"/>
          <w:szCs w:val="28"/>
        </w:rPr>
        <w:t>Тема 1. Политика и социальное управление (1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E83F44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Политика и власть. Роль политики в жизни общества. Основные направления политики.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Государство, его отличительные признаки. Государ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ственный суверенитет. Внутренние и внешние функции государства. Формы государства.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Политический режим. Демократия и тоталитаризм. Демократические ценности. Развитие демократии в совре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менном мире.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Правовое государство. Разделение властей. Условия становления правового государства в РФ.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Гражданское общество. Местное самоуправление. Пути формирования гражданского общества в РФ.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Участие граждан в политической жизни. Участие в вы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борах. Отличительные черты выборов в демократическом обществе. Референдум. Выборы в РФ. Опасность полити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ческого экстремизма.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Политические партии и движения, их роль в общест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венной жизни. Политические партии и движения в РФ. Участие партий в выборах.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Средства массовой информации. Влияние СМИ на по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литическую жизнь общества. Роль СМИ в предвыборной борьбе.</w:t>
      </w:r>
    </w:p>
    <w:p w:rsidR="00E83F44" w:rsidRPr="00E83F44" w:rsidRDefault="00E83F44" w:rsidP="00E83F4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b/>
          <w:sz w:val="28"/>
          <w:szCs w:val="28"/>
        </w:rPr>
        <w:t>Тема 2. Право (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E83F44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Право, его роль в жизни человека, общества и госу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дарства. Понятие нормы права. Нормативно-правовой акт. Виды нормативных актов. Система законодательства.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Понятие правоотношения. Виды правоотношений. Субъекты права. Особенности правового статуса несовер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шеннолетних.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Понятие правонарушения. Признаки и виды правона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рушений. Понятие и виды юридической ответственности. Презумпция невиновности.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lastRenderedPageBreak/>
        <w:t>Правоохранительные органы. Судебная система РФ. Адвокатура. Нотариат.</w:t>
      </w:r>
    </w:p>
    <w:p w:rsidR="00E83F44" w:rsidRPr="00E83F44" w:rsidRDefault="00E83F44" w:rsidP="00E83F44">
      <w:pPr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Конституция — основной закон РФ.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Основы конституционного строя РФ. Федеративное устройство. Органы государственной власти в РФ. Взаи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моотношения органов государственной власти и граждан.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Понятие прав, свобод и обязанностей. Всеобщая декла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рация прав человека — идеал права. Воздействие между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народных документов по правам человека на утверждение прав и свобод человека и гражданина в РФ.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Права и свободы человека и гражданина в РФ, их га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рантии. Конституционные обязанности гражданина. Пра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ва ребенка и их защита. Механизмы реализации и защи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ты прав человека и гражданина в РФ.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Гражданские правоотношения. Право собственности. Основные виды гражданско-правовых договоров. Права потребителей.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Трудовые правоотношения. Право на труд. Правовой статус несовершеннолетнего работника. Трудоустройство несовершеннолетних.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Семейные правоотношения. Порядок и условия заклю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чения брака. Права и обязанности родителей и детей.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Административные правоотношения. Административ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ное правонарушение. Виды административных наказаний.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Основные понятия и институты уголовного права. По</w:t>
      </w:r>
      <w:r w:rsidRPr="00E83F44">
        <w:rPr>
          <w:rFonts w:ascii="Times New Roman" w:hAnsi="Times New Roman" w:cs="Times New Roman"/>
          <w:sz w:val="28"/>
          <w:szCs w:val="28"/>
        </w:rPr>
        <w:softHyphen/>
        <w:t>нятие преступления. Пределы допустимой самообороны. Уголовная ответственность несовершеннолетних.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Социальные права. Жилищные правоотношения.</w:t>
      </w:r>
    </w:p>
    <w:p w:rsidR="00E83F44" w:rsidRPr="00E83F44" w:rsidRDefault="00E83F44" w:rsidP="00E83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Международно-правовая защита жертв вооруженных конфликтов. Право на жизнь в условиях вооруженных конфликтов. Защита гражданского населения в период вооруженных конфликтов.</w:t>
      </w:r>
    </w:p>
    <w:p w:rsidR="00E83F44" w:rsidRPr="00280A20" w:rsidRDefault="00E83F44" w:rsidP="00E83F44">
      <w:pPr>
        <w:ind w:firstLine="709"/>
        <w:jc w:val="both"/>
        <w:rPr>
          <w:sz w:val="28"/>
          <w:szCs w:val="28"/>
        </w:rPr>
      </w:pPr>
      <w:r w:rsidRPr="00E83F44">
        <w:rPr>
          <w:rFonts w:ascii="Times New Roman" w:hAnsi="Times New Roman" w:cs="Times New Roman"/>
          <w:sz w:val="28"/>
          <w:szCs w:val="28"/>
        </w:rPr>
        <w:t>Правовое регулирование отношений в сфере образования</w:t>
      </w:r>
      <w:r w:rsidRPr="00280A20">
        <w:rPr>
          <w:sz w:val="28"/>
          <w:szCs w:val="28"/>
        </w:rPr>
        <w:t>.</w:t>
      </w:r>
    </w:p>
    <w:p w:rsidR="009A7B9C" w:rsidRP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550B60" w:rsidRDefault="00623396" w:rsidP="009A7B9C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</w:t>
      </w:r>
      <w:r w:rsidR="009A7B9C"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9A7B9C" w:rsidRDefault="009A7B9C" w:rsidP="009A7B9C">
      <w:pPr>
        <w:widowControl w:val="0"/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обществознанию </w:t>
      </w:r>
      <w:r w:rsidR="00971D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A7B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tbl>
      <w:tblPr>
        <w:tblStyle w:val="a7"/>
        <w:tblW w:w="5105" w:type="pct"/>
        <w:tblLook w:val="04A0" w:firstRow="1" w:lastRow="0" w:firstColumn="1" w:lastColumn="0" w:noHBand="0" w:noVBand="1"/>
      </w:tblPr>
      <w:tblGrid>
        <w:gridCol w:w="1271"/>
        <w:gridCol w:w="6089"/>
        <w:gridCol w:w="2181"/>
      </w:tblGrid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№п/п </w:t>
            </w:r>
          </w:p>
        </w:tc>
        <w:tc>
          <w:tcPr>
            <w:tcW w:w="3191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91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Вводный урок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3857" w:type="pct"/>
            <w:gridSpan w:val="2"/>
          </w:tcPr>
          <w:p w:rsidR="00623396" w:rsidRPr="006F02AF" w:rsidRDefault="00214BF3" w:rsidP="00971DB5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="00623396"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1.</w:t>
            </w:r>
            <w:r w:rsidR="00971DB5">
              <w:rPr>
                <w:rFonts w:ascii="Times New Roman" w:hAnsi="Times New Roman" w:cs="Times New Roman"/>
                <w:b/>
                <w:sz w:val="28"/>
                <w:szCs w:val="28"/>
              </w:rPr>
              <w:t>Политика и социальное развитие (12 часов)</w:t>
            </w:r>
          </w:p>
        </w:tc>
        <w:tc>
          <w:tcPr>
            <w:tcW w:w="1143" w:type="pct"/>
          </w:tcPr>
          <w:p w:rsidR="00623396" w:rsidRPr="006F02AF" w:rsidRDefault="00312964" w:rsidP="00312964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Политика и власть</w:t>
            </w:r>
          </w:p>
        </w:tc>
        <w:tc>
          <w:tcPr>
            <w:tcW w:w="1143" w:type="pct"/>
          </w:tcPr>
          <w:p w:rsidR="00623396" w:rsidRPr="006F02AF" w:rsidRDefault="00312964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Государство</w:t>
            </w:r>
          </w:p>
        </w:tc>
        <w:tc>
          <w:tcPr>
            <w:tcW w:w="1143" w:type="pct"/>
          </w:tcPr>
          <w:p w:rsidR="00623396" w:rsidRPr="006F02AF" w:rsidRDefault="005531D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Политический режим</w:t>
            </w:r>
          </w:p>
        </w:tc>
        <w:tc>
          <w:tcPr>
            <w:tcW w:w="1143" w:type="pct"/>
          </w:tcPr>
          <w:p w:rsidR="00623396" w:rsidRPr="006F02AF" w:rsidRDefault="00312964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государство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Гражданское общество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1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граждан в политической жизни</w:t>
            </w:r>
          </w:p>
        </w:tc>
        <w:tc>
          <w:tcPr>
            <w:tcW w:w="1143" w:type="pct"/>
          </w:tcPr>
          <w:p w:rsidR="00623396" w:rsidRPr="006F02AF" w:rsidRDefault="00312964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12964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3191" w:type="pct"/>
          </w:tcPr>
          <w:p w:rsidR="00623396" w:rsidRPr="006F02AF" w:rsidRDefault="00971DB5" w:rsidP="00971DB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Политические партии и движения</w:t>
            </w:r>
          </w:p>
        </w:tc>
        <w:tc>
          <w:tcPr>
            <w:tcW w:w="1143" w:type="pct"/>
          </w:tcPr>
          <w:p w:rsidR="00623396" w:rsidRPr="006F02AF" w:rsidRDefault="00971DB5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312964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4792B">
              <w:rPr>
                <w:rFonts w:ascii="Times New Roman" w:hAnsi="Times New Roman" w:cs="Times New Roman"/>
                <w:sz w:val="28"/>
                <w:szCs w:val="28"/>
              </w:rPr>
              <w:t>,11</w:t>
            </w:r>
          </w:p>
        </w:tc>
        <w:tc>
          <w:tcPr>
            <w:tcW w:w="3191" w:type="pct"/>
          </w:tcPr>
          <w:p w:rsidR="00623396" w:rsidRPr="006F02AF" w:rsidRDefault="00971DB5" w:rsidP="00971DB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Практикум, повторение «Политика и социальное развитие»</w:t>
            </w:r>
          </w:p>
        </w:tc>
        <w:tc>
          <w:tcPr>
            <w:tcW w:w="1143" w:type="pct"/>
          </w:tcPr>
          <w:p w:rsidR="00623396" w:rsidRPr="006F02AF" w:rsidRDefault="00312964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531D6" w:rsidRPr="006F02AF" w:rsidTr="005531D6">
        <w:tc>
          <w:tcPr>
            <w:tcW w:w="5000" w:type="pct"/>
            <w:gridSpan w:val="3"/>
          </w:tcPr>
          <w:p w:rsidR="005531D6" w:rsidRPr="006F02AF" w:rsidRDefault="00214BF3" w:rsidP="00312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Право (17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часов)  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1</w:t>
            </w:r>
            <w:r w:rsidR="00312964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54792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79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права в жизни общества и государства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54792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792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Правоотношения и субъекты права.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54792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792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12964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5479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Правонарушения и юридическая ответственность</w:t>
            </w:r>
            <w:r w:rsidR="00623396" w:rsidRPr="006F02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43" w:type="pct"/>
          </w:tcPr>
          <w:p w:rsidR="00623396" w:rsidRPr="006F02AF" w:rsidRDefault="00312964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E705E8" w:rsidP="0054792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792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Правоохранительные органы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312964" w:rsidP="00312964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17,18</w:t>
            </w:r>
            <w:r w:rsidR="0054792B">
              <w:rPr>
                <w:rFonts w:ascii="Times New Roman" w:hAnsi="Times New Roman" w:cs="Times New Roman"/>
                <w:sz w:val="28"/>
                <w:szCs w:val="28"/>
              </w:rPr>
              <w:t>,19</w:t>
            </w:r>
          </w:p>
        </w:tc>
        <w:tc>
          <w:tcPr>
            <w:tcW w:w="3191" w:type="pct"/>
          </w:tcPr>
          <w:p w:rsidR="00E705E8" w:rsidRPr="006F02AF" w:rsidRDefault="00214BF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Конституция РФ. Основы конституционного строя</w:t>
            </w:r>
          </w:p>
        </w:tc>
        <w:tc>
          <w:tcPr>
            <w:tcW w:w="1143" w:type="pct"/>
          </w:tcPr>
          <w:p w:rsidR="00E705E8" w:rsidRPr="006F02AF" w:rsidRDefault="00312964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54792B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20,21</w:t>
            </w:r>
          </w:p>
        </w:tc>
        <w:tc>
          <w:tcPr>
            <w:tcW w:w="3191" w:type="pct"/>
          </w:tcPr>
          <w:p w:rsidR="00E705E8" w:rsidRPr="006F02AF" w:rsidRDefault="00214BF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Права и свободы гражданина</w:t>
            </w:r>
          </w:p>
        </w:tc>
        <w:tc>
          <w:tcPr>
            <w:tcW w:w="1143" w:type="pct"/>
          </w:tcPr>
          <w:p w:rsidR="00E705E8" w:rsidRPr="006F02AF" w:rsidRDefault="00312964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54792B" w:rsidP="0054792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91" w:type="pct"/>
          </w:tcPr>
          <w:p w:rsidR="00E705E8" w:rsidRPr="006F02AF" w:rsidRDefault="00214BF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Гражданские правоотношения</w:t>
            </w:r>
          </w:p>
        </w:tc>
        <w:tc>
          <w:tcPr>
            <w:tcW w:w="1143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54792B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91" w:type="pct"/>
          </w:tcPr>
          <w:p w:rsidR="00E705E8" w:rsidRPr="006F02AF" w:rsidRDefault="00214BF3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 на труд</w:t>
            </w:r>
          </w:p>
        </w:tc>
        <w:tc>
          <w:tcPr>
            <w:tcW w:w="1143" w:type="pct"/>
          </w:tcPr>
          <w:p w:rsidR="00E705E8" w:rsidRPr="006F02AF" w:rsidRDefault="00E705E8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05E8" w:rsidRPr="006F02AF" w:rsidTr="00002027">
        <w:tc>
          <w:tcPr>
            <w:tcW w:w="666" w:type="pct"/>
          </w:tcPr>
          <w:p w:rsidR="00E705E8" w:rsidRPr="006F02AF" w:rsidRDefault="0054792B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24,25</w:t>
            </w:r>
          </w:p>
        </w:tc>
        <w:tc>
          <w:tcPr>
            <w:tcW w:w="3191" w:type="pct"/>
          </w:tcPr>
          <w:p w:rsidR="00E705E8" w:rsidRPr="006F02AF" w:rsidRDefault="00214BF3" w:rsidP="00214B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Семейные правоотношения</w:t>
            </w:r>
          </w:p>
        </w:tc>
        <w:tc>
          <w:tcPr>
            <w:tcW w:w="1143" w:type="pct"/>
          </w:tcPr>
          <w:p w:rsidR="00E705E8" w:rsidRPr="006F02AF" w:rsidRDefault="0054792B" w:rsidP="0000202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54792B" w:rsidP="0054792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правоотношения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54792B" w:rsidP="0054792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Уголовная ответственность, преступление.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54792B" w:rsidP="0054792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права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54792B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Международно-право</w:t>
            </w:r>
            <w:r w:rsidRPr="00214BF3">
              <w:rPr>
                <w:rFonts w:ascii="Times New Roman" w:hAnsi="Times New Roman" w:cs="Times New Roman"/>
                <w:sz w:val="28"/>
                <w:szCs w:val="28"/>
              </w:rPr>
              <w:t>вая зашита жертв вооружённых конфликтов</w:t>
            </w:r>
          </w:p>
        </w:tc>
        <w:tc>
          <w:tcPr>
            <w:tcW w:w="1143" w:type="pct"/>
          </w:tcPr>
          <w:p w:rsidR="00623396" w:rsidRPr="006F02AF" w:rsidRDefault="0054792B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54792B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91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регулирование отношений в сфере образо</w:t>
            </w:r>
            <w:r w:rsidRPr="00214BF3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  <w:tc>
          <w:tcPr>
            <w:tcW w:w="1143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54792B" w:rsidP="009F1BA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32,33</w:t>
            </w:r>
          </w:p>
        </w:tc>
        <w:tc>
          <w:tcPr>
            <w:tcW w:w="3191" w:type="pct"/>
          </w:tcPr>
          <w:p w:rsidR="00623396" w:rsidRPr="006F02AF" w:rsidRDefault="00214BF3" w:rsidP="00214B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Обобщение по теме «Право»</w:t>
            </w:r>
          </w:p>
        </w:tc>
        <w:tc>
          <w:tcPr>
            <w:tcW w:w="1143" w:type="pct"/>
          </w:tcPr>
          <w:p w:rsidR="00623396" w:rsidRPr="006F02AF" w:rsidRDefault="00214BF3" w:rsidP="006F02A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23396" w:rsidRPr="006F02AF" w:rsidTr="006F02AF">
        <w:tc>
          <w:tcPr>
            <w:tcW w:w="666" w:type="pct"/>
          </w:tcPr>
          <w:p w:rsidR="00623396" w:rsidRPr="006F02AF" w:rsidRDefault="0054792B" w:rsidP="006F02A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91" w:type="pct"/>
          </w:tcPr>
          <w:p w:rsidR="00623396" w:rsidRPr="006F02AF" w:rsidRDefault="00623396" w:rsidP="006F02A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2AF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урок</w:t>
            </w:r>
          </w:p>
        </w:tc>
        <w:tc>
          <w:tcPr>
            <w:tcW w:w="1143" w:type="pct"/>
          </w:tcPr>
          <w:p w:rsidR="00623396" w:rsidRPr="006F02AF" w:rsidRDefault="0054792B" w:rsidP="006F02A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CC0B67" w:rsidRDefault="00CC0B67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C0B67">
          <w:footerReference w:type="default" r:id="rId3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553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93"/>
        <w:gridCol w:w="466"/>
        <w:gridCol w:w="810"/>
        <w:gridCol w:w="1686"/>
        <w:gridCol w:w="425"/>
        <w:gridCol w:w="496"/>
        <w:gridCol w:w="2354"/>
        <w:gridCol w:w="2268"/>
        <w:gridCol w:w="2693"/>
        <w:gridCol w:w="2835"/>
        <w:gridCol w:w="236"/>
        <w:gridCol w:w="3235"/>
        <w:gridCol w:w="3235"/>
        <w:gridCol w:w="3235"/>
      </w:tblGrid>
      <w:tr w:rsidR="00312964" w:rsidRPr="005242B4" w:rsidTr="002C59AF">
        <w:trPr>
          <w:gridAfter w:val="4"/>
          <w:wAfter w:w="9941" w:type="dxa"/>
          <w:trHeight w:val="841"/>
        </w:trPr>
        <w:tc>
          <w:tcPr>
            <w:tcW w:w="567" w:type="dxa"/>
            <w:vMerge w:val="restart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5242B4">
              <w:rPr>
                <w:rFonts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993" w:type="dxa"/>
            <w:vMerge w:val="restart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5242B4">
              <w:rPr>
                <w:rFonts w:cs="Times New Roman"/>
                <w:sz w:val="20"/>
                <w:szCs w:val="20"/>
              </w:rPr>
              <w:t>Название раздела или темы</w:t>
            </w:r>
          </w:p>
        </w:tc>
        <w:tc>
          <w:tcPr>
            <w:tcW w:w="466" w:type="dxa"/>
            <w:vMerge w:val="restart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sz w:val="20"/>
                <w:szCs w:val="20"/>
                <w:eastAsianLayout w:id="698879744" w:vert="1" w:vertCompress="1"/>
              </w:rPr>
            </w:pPr>
            <w:r w:rsidRPr="005242B4">
              <w:rPr>
                <w:rFonts w:cs="Times New Roman"/>
                <w:sz w:val="20"/>
                <w:szCs w:val="20"/>
                <w:eastAsianLayout w:id="698879744" w:vert="1" w:vertCompress="1"/>
              </w:rPr>
              <w:t>Кол-во часов на изучение темы</w:t>
            </w:r>
          </w:p>
        </w:tc>
        <w:tc>
          <w:tcPr>
            <w:tcW w:w="2496" w:type="dxa"/>
            <w:gridSpan w:val="2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5242B4">
              <w:rPr>
                <w:rFonts w:cs="Times New Roman"/>
                <w:sz w:val="20"/>
                <w:szCs w:val="20"/>
              </w:rPr>
              <w:t>Тема урока</w:t>
            </w:r>
          </w:p>
        </w:tc>
        <w:tc>
          <w:tcPr>
            <w:tcW w:w="921" w:type="dxa"/>
            <w:gridSpan w:val="2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5242B4">
              <w:rPr>
                <w:rFonts w:cs="Times New Roman"/>
                <w:sz w:val="20"/>
                <w:szCs w:val="20"/>
              </w:rPr>
              <w:t>Примерная дата проведения урока</w:t>
            </w:r>
          </w:p>
        </w:tc>
        <w:tc>
          <w:tcPr>
            <w:tcW w:w="10150" w:type="dxa"/>
            <w:gridSpan w:val="4"/>
            <w:vAlign w:val="center"/>
          </w:tcPr>
          <w:p w:rsidR="00312964" w:rsidRPr="005242B4" w:rsidRDefault="00312964" w:rsidP="002C59AF">
            <w:pPr>
              <w:pStyle w:val="TableContents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Планируемые результаты обучения</w:t>
            </w: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  <w:vMerge/>
          </w:tcPr>
          <w:p w:rsidR="00312964" w:rsidRPr="005242B4" w:rsidRDefault="00312964" w:rsidP="002C59A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312964" w:rsidRPr="005242B4" w:rsidRDefault="00312964" w:rsidP="002C59A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6" w:type="dxa"/>
            <w:vMerge/>
          </w:tcPr>
          <w:p w:rsidR="00312964" w:rsidRPr="005242B4" w:rsidRDefault="00312964" w:rsidP="002C59A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sz w:val="20"/>
                <w:szCs w:val="20"/>
                <w:eastAsianLayout w:id="698879746" w:vert="1"/>
              </w:rPr>
            </w:pPr>
            <w:r>
              <w:rPr>
                <w:rFonts w:cs="Times New Roman"/>
                <w:sz w:val="20"/>
                <w:szCs w:val="20"/>
              </w:rPr>
              <w:t>Номер урока в теме</w:t>
            </w:r>
          </w:p>
        </w:tc>
        <w:tc>
          <w:tcPr>
            <w:tcW w:w="168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5242B4">
              <w:rPr>
                <w:rFonts w:cs="Times New Roman"/>
                <w:sz w:val="20"/>
                <w:szCs w:val="20"/>
              </w:rPr>
              <w:t>Название</w:t>
            </w:r>
          </w:p>
        </w:tc>
        <w:tc>
          <w:tcPr>
            <w:tcW w:w="425" w:type="dxa"/>
          </w:tcPr>
          <w:p w:rsidR="00312964" w:rsidRPr="00A50802" w:rsidRDefault="00312964" w:rsidP="002C59AF">
            <w:pPr>
              <w:pStyle w:val="TableContents"/>
              <w:rPr>
                <w:rFonts w:cs="Times New Roman"/>
                <w:sz w:val="20"/>
                <w:szCs w:val="20"/>
                <w:lang w:val="en-US"/>
                <w:eastAsianLayout w:id="698879747" w:vert="1"/>
              </w:rPr>
            </w:pPr>
            <w:r>
              <w:rPr>
                <w:rFonts w:cs="Times New Roman"/>
                <w:sz w:val="20"/>
                <w:szCs w:val="20"/>
              </w:rPr>
              <w:t xml:space="preserve">По плану </w:t>
            </w: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sz w:val="20"/>
                <w:szCs w:val="20"/>
                <w:eastAsianLayout w:id="698879748" w:vert="1"/>
              </w:rPr>
            </w:pPr>
            <w:r>
              <w:rPr>
                <w:rFonts w:cs="Times New Roman"/>
                <w:sz w:val="20"/>
                <w:szCs w:val="20"/>
              </w:rPr>
              <w:t xml:space="preserve">По факту </w:t>
            </w:r>
          </w:p>
        </w:tc>
        <w:tc>
          <w:tcPr>
            <w:tcW w:w="2354" w:type="dxa"/>
            <w:vAlign w:val="center"/>
          </w:tcPr>
          <w:p w:rsidR="00312964" w:rsidRPr="005242B4" w:rsidRDefault="00312964" w:rsidP="002C59AF">
            <w:pPr>
              <w:pStyle w:val="Standard"/>
              <w:rPr>
                <w:rFonts w:cs="Times New Roman"/>
                <w:sz w:val="20"/>
                <w:szCs w:val="20"/>
                <w:u w:val="single"/>
              </w:rPr>
            </w:pPr>
            <w:r w:rsidRPr="005242B4">
              <w:rPr>
                <w:rFonts w:cs="Times New Roman"/>
                <w:sz w:val="20"/>
                <w:szCs w:val="20"/>
                <w:u w:val="single"/>
              </w:rPr>
              <w:t>Познавательные</w:t>
            </w:r>
          </w:p>
        </w:tc>
        <w:tc>
          <w:tcPr>
            <w:tcW w:w="2268" w:type="dxa"/>
            <w:vAlign w:val="center"/>
          </w:tcPr>
          <w:p w:rsidR="00312964" w:rsidRPr="005242B4" w:rsidRDefault="00312964" w:rsidP="002C59AF">
            <w:pPr>
              <w:pStyle w:val="Standard"/>
              <w:rPr>
                <w:rFonts w:cs="Times New Roman"/>
                <w:sz w:val="20"/>
                <w:szCs w:val="20"/>
                <w:u w:val="single"/>
              </w:rPr>
            </w:pPr>
            <w:r w:rsidRPr="005242B4">
              <w:rPr>
                <w:rFonts w:cs="Times New Roman"/>
                <w:sz w:val="20"/>
                <w:szCs w:val="20"/>
                <w:u w:val="single"/>
              </w:rPr>
              <w:t>Регулятивные</w:t>
            </w:r>
          </w:p>
        </w:tc>
        <w:tc>
          <w:tcPr>
            <w:tcW w:w="2693" w:type="dxa"/>
            <w:vAlign w:val="center"/>
          </w:tcPr>
          <w:p w:rsidR="00312964" w:rsidRPr="005242B4" w:rsidRDefault="00312964" w:rsidP="002C59AF">
            <w:pPr>
              <w:pStyle w:val="Standard"/>
              <w:rPr>
                <w:rFonts w:cs="Times New Roman"/>
                <w:sz w:val="20"/>
                <w:szCs w:val="20"/>
                <w:u w:val="single"/>
              </w:rPr>
            </w:pPr>
            <w:r w:rsidRPr="005242B4">
              <w:rPr>
                <w:rFonts w:cs="Times New Roman"/>
                <w:sz w:val="20"/>
                <w:szCs w:val="20"/>
                <w:u w:val="single"/>
              </w:rPr>
              <w:t>Коммуникативные</w:t>
            </w:r>
          </w:p>
        </w:tc>
        <w:tc>
          <w:tcPr>
            <w:tcW w:w="2835" w:type="dxa"/>
            <w:vAlign w:val="center"/>
          </w:tcPr>
          <w:p w:rsidR="00312964" w:rsidRPr="005242B4" w:rsidRDefault="00312964" w:rsidP="002C59AF">
            <w:pPr>
              <w:pStyle w:val="Standard"/>
              <w:rPr>
                <w:rFonts w:cs="Times New Roman"/>
                <w:sz w:val="20"/>
                <w:szCs w:val="20"/>
                <w:u w:val="single"/>
              </w:rPr>
            </w:pPr>
            <w:r w:rsidRPr="005242B4">
              <w:rPr>
                <w:rFonts w:cs="Times New Roman"/>
                <w:sz w:val="20"/>
                <w:szCs w:val="20"/>
                <w:u w:val="single"/>
              </w:rPr>
              <w:t>Личностные</w:t>
            </w: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54" w:type="dxa"/>
            <w:tcBorders>
              <w:bottom w:val="single" w:sz="4" w:space="0" w:color="000000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tabs>
                <w:tab w:val="left" w:pos="185"/>
                <w:tab w:val="center" w:pos="504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10"/>
              <w:shd w:val="clear" w:color="auto" w:fill="auto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033D6">
              <w:rPr>
                <w:b/>
                <w:sz w:val="20"/>
                <w:szCs w:val="20"/>
              </w:rPr>
              <w:t>Вводный урок</w:t>
            </w:r>
          </w:p>
          <w:p w:rsidR="00312964" w:rsidRPr="004033D6" w:rsidRDefault="00312964" w:rsidP="002C59AF">
            <w:pPr>
              <w:pStyle w:val="10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 w:val="restart"/>
          </w:tcPr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 xml:space="preserve">создавать, применять и преобразовывать знаки и символы, модели и схемы для решения </w:t>
            </w:r>
            <w:r w:rsidRPr="008C7FD1">
              <w:rPr>
                <w:sz w:val="20"/>
                <w:szCs w:val="20"/>
              </w:rPr>
              <w:lastRenderedPageBreak/>
              <w:t>учебных и познавательных задач;</w:t>
            </w: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>создавать, применять и преобразовывать знаки и символы, модели и схемы для решения учебных и познавательных задач;</w:t>
            </w: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 xml:space="preserve">определять понятия, создавать </w:t>
            </w:r>
            <w:r w:rsidRPr="008C7FD1">
              <w:rPr>
                <w:sz w:val="20"/>
                <w:szCs w:val="20"/>
              </w:rPr>
              <w:lastRenderedPageBreak/>
              <w:t>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>создавать, применять и преобразовывать знаки и символы, модели и схемы для решения учебных и познавательных задач;</w:t>
            </w: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sz w:val="20"/>
                <w:szCs w:val="20"/>
              </w:rPr>
              <w:t xml:space="preserve">, </w:t>
            </w: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lastRenderedPageBreak/>
              <w:t xml:space="preserve">умение </w:t>
            </w:r>
            <w:r w:rsidRPr="008C7FD1">
              <w:rPr>
                <w:sz w:val="20"/>
                <w:szCs w:val="20"/>
              </w:rPr>
      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 xml:space="preserve">соотносить свои действия с </w:t>
            </w:r>
            <w:r w:rsidRPr="008C7FD1">
              <w:rPr>
                <w:sz w:val="20"/>
                <w:szCs w:val="20"/>
              </w:rPr>
              <w:lastRenderedPageBreak/>
              <w:t>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>оценивать правильность выполнения учебной задачи, собственные возможности её решения;</w:t>
            </w:r>
          </w:p>
          <w:p w:rsidR="00312964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владение </w:t>
            </w:r>
            <w:r w:rsidRPr="008C7FD1">
              <w:rPr>
                <w:sz w:val="20"/>
                <w:szCs w:val="20"/>
              </w:rPr>
              <w:t>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 xml:space="preserve"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</w:t>
            </w:r>
            <w:r w:rsidRPr="008C7FD1">
              <w:rPr>
                <w:sz w:val="20"/>
                <w:szCs w:val="20"/>
              </w:rPr>
              <w:lastRenderedPageBreak/>
              <w:t>познавательной деятельности;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умение </w:t>
            </w:r>
            <w:r w:rsidRPr="008C7FD1">
              <w:rPr>
                <w:sz w:val="20"/>
                <w:szCs w:val="20"/>
              </w:rPr>
      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lastRenderedPageBreak/>
              <w:t>умение организовывать учебное сотрудничество</w:t>
            </w:r>
            <w:r w:rsidRPr="008C7FD1">
              <w:rPr>
                <w:sz w:val="20"/>
                <w:szCs w:val="20"/>
              </w:rPr>
              <w:t xml:space="preserve"> и совместную деятельность с учителем и сверстниками; работать индивидуально и в группе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sz w:val="20"/>
                <w:szCs w:val="20"/>
              </w:rPr>
              <w:t>смысловое чтение;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>умение осознанно использовать речевые</w:t>
            </w:r>
            <w:r w:rsidRPr="008C7FD1">
              <w:rPr>
                <w:sz w:val="20"/>
                <w:szCs w:val="20"/>
              </w:rPr>
              <w:t xml:space="preserve">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</w:t>
            </w:r>
            <w:r w:rsidRPr="008C7FD1">
              <w:rPr>
                <w:sz w:val="20"/>
                <w:szCs w:val="20"/>
              </w:rPr>
              <w:lastRenderedPageBreak/>
              <w:t>монологической контекстной речью</w:t>
            </w: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>умение организовывать учебное сотрудничество</w:t>
            </w:r>
            <w:r w:rsidRPr="008C7FD1">
              <w:rPr>
                <w:sz w:val="20"/>
                <w:szCs w:val="20"/>
              </w:rPr>
              <w:t xml:space="preserve"> и совместную деятельность с учителем и сверстниками; работать индивидуально и в группе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sz w:val="20"/>
                <w:szCs w:val="20"/>
              </w:rPr>
              <w:t>смысловое чтение;</w:t>
            </w: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>умение осознанно использовать речевые</w:t>
            </w:r>
            <w:r w:rsidRPr="008C7FD1">
              <w:rPr>
                <w:sz w:val="20"/>
                <w:szCs w:val="20"/>
              </w:rPr>
              <w:t xml:space="preserve">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>умение организовывать учебное сотрудничество</w:t>
            </w:r>
            <w:r w:rsidRPr="008C7FD1">
              <w:rPr>
                <w:sz w:val="20"/>
                <w:szCs w:val="20"/>
              </w:rPr>
              <w:t xml:space="preserve"> и совместную деятельность с учителем и сверстниками; работать индивидуально и в группе находить общее решение и разрешать конфликты на основе согласования позиций и </w:t>
            </w:r>
            <w:r w:rsidRPr="008C7FD1">
              <w:rPr>
                <w:sz w:val="20"/>
                <w:szCs w:val="20"/>
              </w:rPr>
              <w:lastRenderedPageBreak/>
              <w:t>учёта интересов; формулировать, аргументировать и отстаивать своё мнение;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sz w:val="20"/>
                <w:szCs w:val="20"/>
              </w:rPr>
              <w:t>смысловое чтение;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>умение осознанно использовать речевые</w:t>
            </w:r>
            <w:r w:rsidRPr="008C7FD1">
              <w:rPr>
                <w:sz w:val="20"/>
                <w:szCs w:val="20"/>
              </w:rPr>
              <w:t xml:space="preserve">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>умение организовывать учебное сотрудничество</w:t>
            </w:r>
            <w:r w:rsidRPr="008C7FD1">
              <w:rPr>
                <w:sz w:val="20"/>
                <w:szCs w:val="20"/>
              </w:rPr>
              <w:t xml:space="preserve"> и совместную деятельность с учителем и сверстниками; работать индивидуально и в группе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sz w:val="20"/>
                <w:szCs w:val="20"/>
              </w:rPr>
              <w:t>смысловое чтение;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  <w:p w:rsidR="00312964" w:rsidRPr="002D6FD9" w:rsidRDefault="00312964" w:rsidP="002C59AF">
            <w:pPr>
              <w:pStyle w:val="TableContents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lastRenderedPageBreak/>
              <w:t xml:space="preserve">формирование </w:t>
            </w:r>
            <w:r w:rsidRPr="008C7FD1">
              <w:rPr>
                <w:sz w:val="20"/>
                <w:szCs w:val="20"/>
              </w:rPr>
              <w:t xml:space="preserve">ответственного отношения к учению, </w:t>
            </w:r>
            <w:proofErr w:type="gramStart"/>
            <w:r w:rsidRPr="008C7FD1">
              <w:rPr>
                <w:sz w:val="20"/>
                <w:szCs w:val="20"/>
              </w:rPr>
              <w:t>готовности и способности</w:t>
            </w:r>
            <w:proofErr w:type="gramEnd"/>
            <w:r w:rsidRPr="008C7FD1">
              <w:rPr>
                <w:sz w:val="20"/>
                <w:szCs w:val="20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sz w:val="20"/>
                <w:szCs w:val="20"/>
              </w:rPr>
              <w:t>-</w:t>
            </w:r>
            <w:r w:rsidRPr="008C7FD1">
              <w:rPr>
                <w:b/>
                <w:sz w:val="20"/>
                <w:szCs w:val="20"/>
              </w:rPr>
              <w:t xml:space="preserve">воспитание </w:t>
            </w:r>
            <w:r w:rsidRPr="008C7FD1">
              <w:rPr>
                <w:sz w:val="20"/>
                <w:szCs w:val="20"/>
              </w:rPr>
              <w:t xml:space="preserve">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</w:t>
            </w:r>
            <w:r w:rsidRPr="008C7FD1">
              <w:rPr>
                <w:sz w:val="20"/>
                <w:szCs w:val="20"/>
              </w:rPr>
              <w:lastRenderedPageBreak/>
              <w:t>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формирование </w:t>
            </w:r>
            <w:r w:rsidRPr="008C7FD1">
              <w:rPr>
                <w:sz w:val="20"/>
                <w:szCs w:val="20"/>
              </w:rPr>
              <w:t>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формирование </w:t>
            </w:r>
            <w:r w:rsidRPr="008C7FD1">
              <w:rPr>
                <w:sz w:val="20"/>
                <w:szCs w:val="20"/>
              </w:rPr>
              <w:t>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lastRenderedPageBreak/>
              <w:t>-освоение</w:t>
            </w:r>
            <w:r w:rsidRPr="008C7FD1">
              <w:rPr>
                <w:sz w:val="20"/>
                <w:szCs w:val="20"/>
              </w:rPr>
              <w:t xml:space="preserve"> социальных норм, правил поведения, ролей и форм социальной жизни в группах и сообществах, включая взрослые и социальные сообщества;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sz w:val="20"/>
                <w:szCs w:val="20"/>
              </w:rPr>
              <w:t>-</w:t>
            </w:r>
            <w:r w:rsidRPr="008C7FD1">
              <w:rPr>
                <w:b/>
                <w:sz w:val="20"/>
                <w:szCs w:val="20"/>
              </w:rPr>
              <w:t xml:space="preserve">развитие </w:t>
            </w:r>
            <w:r w:rsidRPr="008C7FD1">
              <w:rPr>
                <w:sz w:val="20"/>
                <w:szCs w:val="20"/>
              </w:rPr>
              <w:t>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312964" w:rsidRPr="008C7FD1" w:rsidRDefault="00312964" w:rsidP="002C59AF">
            <w:pPr>
              <w:pStyle w:val="TableContents"/>
              <w:rPr>
                <w:sz w:val="20"/>
                <w:szCs w:val="20"/>
              </w:rPr>
            </w:pPr>
            <w:r w:rsidRPr="008C7FD1">
              <w:rPr>
                <w:b/>
                <w:sz w:val="20"/>
                <w:szCs w:val="20"/>
              </w:rPr>
              <w:t xml:space="preserve">формирование </w:t>
            </w:r>
            <w:r w:rsidRPr="008C7FD1">
              <w:rPr>
                <w:sz w:val="20"/>
                <w:szCs w:val="20"/>
              </w:rPr>
              <w:t>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      </w:r>
          </w:p>
          <w:p w:rsidR="00312964" w:rsidRPr="008C7FD1" w:rsidRDefault="00312964" w:rsidP="002C59AF">
            <w:pPr>
              <w:pStyle w:val="TableContents"/>
              <w:rPr>
                <w:b/>
                <w:sz w:val="20"/>
                <w:szCs w:val="20"/>
              </w:rPr>
            </w:pPr>
          </w:p>
          <w:p w:rsidR="00312964" w:rsidRPr="00DA7491" w:rsidRDefault="00312964" w:rsidP="002C59AF">
            <w:pPr>
              <w:pStyle w:val="TableContents"/>
              <w:rPr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tabs>
                <w:tab w:val="left" w:pos="185"/>
                <w:tab w:val="center" w:pos="504"/>
              </w:tabs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Политика</w:t>
            </w: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40"/>
              <w:shd w:val="clear" w:color="auto" w:fill="auto"/>
              <w:spacing w:line="240" w:lineRule="auto"/>
              <w:ind w:left="12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tabs>
                <w:tab w:val="left" w:pos="185"/>
                <w:tab w:val="center" w:pos="504"/>
              </w:tabs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10"/>
              <w:shd w:val="clear" w:color="auto" w:fill="auto"/>
              <w:spacing w:line="240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4033D6">
              <w:rPr>
                <w:b/>
                <w:sz w:val="20"/>
                <w:szCs w:val="20"/>
              </w:rPr>
              <w:t>Политика и класть</w:t>
            </w:r>
          </w:p>
          <w:p w:rsidR="00312964" w:rsidRPr="004033D6" w:rsidRDefault="00312964" w:rsidP="002C59AF">
            <w:pPr>
              <w:pStyle w:val="10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tabs>
                <w:tab w:val="left" w:pos="185"/>
                <w:tab w:val="center" w:pos="504"/>
              </w:tabs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40"/>
              <w:shd w:val="clear" w:color="auto" w:fill="auto"/>
              <w:spacing w:line="240" w:lineRule="auto"/>
              <w:ind w:left="-72" w:firstLine="0"/>
              <w:jc w:val="left"/>
              <w:rPr>
                <w:b/>
                <w:sz w:val="20"/>
                <w:szCs w:val="20"/>
                <w:lang w:eastAsia="ru-RU"/>
              </w:rPr>
            </w:pPr>
            <w:r w:rsidRPr="004033D6">
              <w:rPr>
                <w:b/>
                <w:sz w:val="20"/>
                <w:szCs w:val="20"/>
                <w:lang w:eastAsia="ru-RU"/>
              </w:rPr>
              <w:t>Государство</w:t>
            </w:r>
          </w:p>
          <w:p w:rsidR="00312964" w:rsidRPr="004033D6" w:rsidRDefault="00312964" w:rsidP="002C59AF">
            <w:pPr>
              <w:pStyle w:val="40"/>
              <w:shd w:val="clear" w:color="auto" w:fill="auto"/>
              <w:spacing w:line="240" w:lineRule="auto"/>
              <w:ind w:left="-72" w:firstLine="0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Политические режимы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Правовое государство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Гражданское общество и государство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Участие граждан в по</w:t>
            </w: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softHyphen/>
              <w:t>литической жизни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8-9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7,8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Политические партии и движения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10-11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9,10</w:t>
            </w:r>
          </w:p>
        </w:tc>
        <w:tc>
          <w:tcPr>
            <w:tcW w:w="1686" w:type="dxa"/>
          </w:tcPr>
          <w:p w:rsidR="00312964" w:rsidRPr="00BC40A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  <w:r w:rsidRPr="00BC40A4">
              <w:rPr>
                <w:rFonts w:cs="Times New Roman"/>
                <w:b/>
                <w:sz w:val="20"/>
                <w:szCs w:val="20"/>
              </w:rPr>
              <w:t>Практикум по теме «Политика»</w:t>
            </w: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5242B4">
              <w:rPr>
                <w:rFonts w:cs="Times New Roman"/>
                <w:b/>
                <w:bCs/>
                <w:sz w:val="20"/>
                <w:szCs w:val="20"/>
              </w:rPr>
              <w:t>Право</w:t>
            </w: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40"/>
              <w:shd w:val="clear" w:color="auto" w:fill="auto"/>
              <w:spacing w:line="240" w:lineRule="auto"/>
              <w:ind w:left="-72" w:firstLine="0"/>
              <w:jc w:val="left"/>
              <w:rPr>
                <w:b/>
                <w:sz w:val="20"/>
                <w:szCs w:val="20"/>
                <w:lang w:eastAsia="ru-RU"/>
              </w:rPr>
            </w:pPr>
            <w:r w:rsidRPr="004033D6">
              <w:rPr>
                <w:b/>
                <w:sz w:val="20"/>
                <w:szCs w:val="20"/>
                <w:lang w:eastAsia="ru-RU"/>
              </w:rPr>
              <w:t>Роль права в жизни общества и государства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Правоотношения и субъекты права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C73805">
              <w:rPr>
                <w:rFonts w:cs="Times New Roman"/>
                <w:b/>
                <w:bCs/>
                <w:sz w:val="20"/>
                <w:szCs w:val="20"/>
              </w:rPr>
              <w:t>14-15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Правонарушения и юридическая ответственность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Правоохранительные органы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:rsidR="00312964" w:rsidRPr="005242B4" w:rsidRDefault="00312964" w:rsidP="002C59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5" w:type="dxa"/>
          </w:tcPr>
          <w:p w:rsidR="00312964" w:rsidRPr="005242B4" w:rsidRDefault="00312964" w:rsidP="002C59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5" w:type="dxa"/>
          </w:tcPr>
          <w:p w:rsidR="00312964" w:rsidRPr="005242B4" w:rsidRDefault="00312964" w:rsidP="002C59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5" w:type="dxa"/>
          </w:tcPr>
          <w:p w:rsidR="00312964" w:rsidRPr="005242B4" w:rsidRDefault="00312964" w:rsidP="002C59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 w:rsidRPr="00C73805">
              <w:rPr>
                <w:rFonts w:cs="Times New Roman"/>
                <w:b/>
                <w:bCs/>
                <w:sz w:val="20"/>
                <w:szCs w:val="20"/>
              </w:rPr>
              <w:t>17-18-19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6,7,8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50"/>
              <w:shd w:val="clear" w:color="auto" w:fill="auto"/>
              <w:spacing w:line="240" w:lineRule="auto"/>
              <w:ind w:left="-7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Конституция Российской </w:t>
            </w:r>
            <w:proofErr w:type="spellStart"/>
            <w:r w:rsidRPr="004033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Федсраиии</w:t>
            </w:r>
            <w:proofErr w:type="spellEnd"/>
            <w:r w:rsidRPr="004033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 Основы конституционного строя</w:t>
            </w:r>
          </w:p>
          <w:p w:rsidR="00312964" w:rsidRPr="005242B4" w:rsidRDefault="00312964" w:rsidP="002C59AF">
            <w:pPr>
              <w:pStyle w:val="50"/>
              <w:shd w:val="clear" w:color="auto" w:fill="auto"/>
              <w:spacing w:line="240" w:lineRule="auto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  <w:r w:rsidRPr="004033D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20-21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9,10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50"/>
              <w:shd w:val="clear" w:color="auto" w:fill="auto"/>
              <w:spacing w:line="240" w:lineRule="auto"/>
              <w:ind w:left="-72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Права и свободы </w:t>
            </w:r>
            <w:r w:rsidRPr="004033D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человека и гражданина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Гражданские правоот</w:t>
            </w: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softHyphen/>
              <w:t>ношения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686" w:type="dxa"/>
          </w:tcPr>
          <w:p w:rsidR="00312964" w:rsidRPr="005242B4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eastAsia="Arial"/>
                <w:sz w:val="20"/>
                <w:szCs w:val="20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Право на труд.</w:t>
            </w:r>
          </w:p>
          <w:p w:rsidR="00312964" w:rsidRPr="005242B4" w:rsidRDefault="00312964" w:rsidP="002C59AF">
            <w:pPr>
              <w:pStyle w:val="21"/>
              <w:shd w:val="clear" w:color="auto" w:fill="auto"/>
              <w:spacing w:line="240" w:lineRule="auto"/>
              <w:ind w:left="-72"/>
              <w:jc w:val="left"/>
              <w:rPr>
                <w:sz w:val="20"/>
                <w:szCs w:val="20"/>
              </w:rPr>
            </w:pPr>
            <w:r w:rsidRPr="005242B4">
              <w:rPr>
                <w:rFonts w:eastAsia="Arial"/>
                <w:sz w:val="20"/>
                <w:szCs w:val="20"/>
              </w:rPr>
              <w:t>.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24-25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13,14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t>Семейные правоотно</w:t>
            </w:r>
            <w:r w:rsidRPr="004033D6">
              <w:rPr>
                <w:rStyle w:val="2TimesNewRoman85pt"/>
                <w:rFonts w:eastAsia="Microsoft Sans Serif"/>
                <w:b/>
                <w:sz w:val="20"/>
                <w:szCs w:val="20"/>
                <w:lang w:eastAsia="ru-RU"/>
              </w:rPr>
              <w:softHyphen/>
              <w:t>шения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60"/>
              <w:shd w:val="clear" w:color="auto" w:fill="auto"/>
              <w:spacing w:line="240" w:lineRule="auto"/>
              <w:ind w:left="-72" w:firstLine="0"/>
              <w:jc w:val="left"/>
              <w:rPr>
                <w:b/>
                <w:lang w:eastAsia="ru-RU"/>
              </w:rPr>
            </w:pPr>
            <w:r w:rsidRPr="004033D6">
              <w:rPr>
                <w:b/>
                <w:lang w:eastAsia="ru-RU"/>
              </w:rPr>
              <w:t>Административные правоотношения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60"/>
              <w:shd w:val="clear" w:color="auto" w:fill="auto"/>
              <w:spacing w:line="240" w:lineRule="auto"/>
              <w:ind w:left="-72" w:firstLine="0"/>
              <w:jc w:val="left"/>
              <w:rPr>
                <w:b/>
                <w:lang w:eastAsia="ru-RU"/>
              </w:rPr>
            </w:pPr>
            <w:r w:rsidRPr="004033D6">
              <w:rPr>
                <w:b/>
                <w:lang w:eastAsia="ru-RU"/>
              </w:rPr>
              <w:t>Уголовно-правовые отношения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60"/>
              <w:shd w:val="clear" w:color="auto" w:fill="auto"/>
              <w:spacing w:line="240" w:lineRule="auto"/>
              <w:ind w:left="-72" w:firstLine="0"/>
              <w:jc w:val="left"/>
              <w:rPr>
                <w:b/>
                <w:lang w:eastAsia="ru-RU"/>
              </w:rPr>
            </w:pPr>
            <w:r w:rsidRPr="004033D6">
              <w:rPr>
                <w:b/>
                <w:lang w:eastAsia="ru-RU"/>
              </w:rPr>
              <w:t>Социальные права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29-30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18,19</w:t>
            </w:r>
          </w:p>
        </w:tc>
        <w:tc>
          <w:tcPr>
            <w:tcW w:w="1686" w:type="dxa"/>
          </w:tcPr>
          <w:p w:rsidR="00312964" w:rsidRPr="005242B4" w:rsidRDefault="00312964" w:rsidP="002C59AF">
            <w:pPr>
              <w:pStyle w:val="10"/>
              <w:shd w:val="clear" w:color="auto" w:fill="auto"/>
              <w:spacing w:line="240" w:lineRule="auto"/>
              <w:ind w:left="-72" w:firstLine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4033D6">
              <w:rPr>
                <w:b/>
                <w:sz w:val="20"/>
                <w:szCs w:val="20"/>
              </w:rPr>
              <w:t>Международно-право</w:t>
            </w:r>
            <w:r w:rsidRPr="004033D6">
              <w:rPr>
                <w:b/>
                <w:sz w:val="20"/>
                <w:szCs w:val="20"/>
              </w:rPr>
              <w:softHyphen/>
              <w:t>вая зашита жертв вооружённых конфликтов</w:t>
            </w:r>
            <w:r w:rsidRPr="004033D6">
              <w:rPr>
                <w:sz w:val="20"/>
                <w:szCs w:val="20"/>
              </w:rPr>
              <w:t xml:space="preserve"> 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686" w:type="dxa"/>
          </w:tcPr>
          <w:p w:rsidR="00312964" w:rsidRPr="004033D6" w:rsidRDefault="00312964" w:rsidP="002C59AF">
            <w:pPr>
              <w:pStyle w:val="20"/>
              <w:shd w:val="clear" w:color="auto" w:fill="auto"/>
              <w:spacing w:line="240" w:lineRule="auto"/>
              <w:ind w:left="-72"/>
              <w:jc w:val="lef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033D6">
              <w:rPr>
                <w:rStyle w:val="2TimesNewRoman"/>
                <w:rFonts w:eastAsia="Microsoft Sans Serif"/>
                <w:b/>
                <w:sz w:val="20"/>
                <w:szCs w:val="20"/>
                <w:lang w:eastAsia="ru-RU"/>
              </w:rPr>
              <w:t>Правовое регулирова</w:t>
            </w:r>
            <w:r w:rsidRPr="004033D6">
              <w:rPr>
                <w:rStyle w:val="2TimesNewRoman"/>
                <w:rFonts w:eastAsia="Microsoft Sans Serif"/>
                <w:b/>
                <w:sz w:val="20"/>
                <w:szCs w:val="20"/>
                <w:lang w:eastAsia="ru-RU"/>
              </w:rPr>
              <w:softHyphen/>
              <w:t xml:space="preserve">ние отношений в </w:t>
            </w:r>
            <w:r w:rsidRPr="004033D6">
              <w:rPr>
                <w:rStyle w:val="2TimesNewRoman"/>
                <w:rFonts w:eastAsia="Microsoft Sans Serif"/>
                <w:b/>
                <w:sz w:val="20"/>
                <w:szCs w:val="20"/>
                <w:lang w:eastAsia="ru-RU"/>
              </w:rPr>
              <w:lastRenderedPageBreak/>
              <w:t>сфере образо</w:t>
            </w:r>
            <w:r w:rsidRPr="004033D6">
              <w:rPr>
                <w:rStyle w:val="2TimesNewRoman"/>
                <w:rFonts w:eastAsia="Microsoft Sans Serif"/>
                <w:b/>
                <w:sz w:val="20"/>
                <w:szCs w:val="20"/>
                <w:lang w:eastAsia="ru-RU"/>
              </w:rPr>
              <w:softHyphen/>
              <w:t>вания</w:t>
            </w:r>
          </w:p>
          <w:p w:rsidR="00312964" w:rsidRPr="005242B4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lastRenderedPageBreak/>
              <w:t>32-33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21,22</w:t>
            </w:r>
          </w:p>
        </w:tc>
        <w:tc>
          <w:tcPr>
            <w:tcW w:w="1686" w:type="dxa"/>
          </w:tcPr>
          <w:p w:rsidR="00312964" w:rsidRPr="00DE6BE2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  <w:r w:rsidRPr="00DE6BE2">
              <w:rPr>
                <w:rStyle w:val="2TimesNewRoman"/>
                <w:rFonts w:eastAsia="Microsoft Sans Serif"/>
                <w:b/>
                <w:sz w:val="20"/>
                <w:szCs w:val="20"/>
              </w:rPr>
              <w:t>Практикум по теме «Право»</w:t>
            </w: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686" w:type="dxa"/>
          </w:tcPr>
          <w:p w:rsidR="00312964" w:rsidRPr="00DE6BE2" w:rsidRDefault="00312964" w:rsidP="002C59AF">
            <w:pPr>
              <w:pStyle w:val="TableContents"/>
              <w:ind w:left="-72"/>
              <w:rPr>
                <w:rFonts w:cs="Times New Roman"/>
                <w:b/>
                <w:bCs/>
                <w:sz w:val="20"/>
                <w:szCs w:val="20"/>
              </w:rPr>
            </w:pPr>
            <w:r w:rsidRPr="00DE6BE2">
              <w:rPr>
                <w:rStyle w:val="2TimesNewRoman"/>
                <w:rFonts w:eastAsia="Microsoft Sans Serif"/>
                <w:b/>
                <w:sz w:val="20"/>
                <w:szCs w:val="20"/>
              </w:rPr>
              <w:t>Заключительный урок</w:t>
            </w: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312964" w:rsidRPr="005242B4" w:rsidTr="002C59AF">
        <w:trPr>
          <w:gridAfter w:val="4"/>
          <w:wAfter w:w="9941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12964" w:rsidRPr="005242B4" w:rsidRDefault="00312964" w:rsidP="002C59AF">
            <w:pPr>
              <w:pStyle w:val="TableContents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</w:tbl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2964" w:rsidRDefault="00312964" w:rsidP="001C01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12964" w:rsidSect="00CC0B6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E4B" w:rsidRDefault="00737E4B" w:rsidP="009A7B9C">
      <w:pPr>
        <w:spacing w:after="0" w:line="240" w:lineRule="auto"/>
      </w:pPr>
      <w:r>
        <w:separator/>
      </w:r>
    </w:p>
  </w:endnote>
  <w:endnote w:type="continuationSeparator" w:id="0">
    <w:p w:rsidR="00737E4B" w:rsidRDefault="00737E4B" w:rsidP="009A7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8004144"/>
      <w:docPartObj>
        <w:docPartGallery w:val="Page Numbers (Bottom of Page)"/>
        <w:docPartUnique/>
      </w:docPartObj>
    </w:sdtPr>
    <w:sdtEndPr/>
    <w:sdtContent>
      <w:p w:rsidR="00314B79" w:rsidRDefault="00314B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B92">
          <w:rPr>
            <w:noProof/>
          </w:rPr>
          <w:t>21</w:t>
        </w:r>
        <w:r>
          <w:fldChar w:fldCharType="end"/>
        </w:r>
      </w:p>
    </w:sdtContent>
  </w:sdt>
  <w:p w:rsidR="00314B79" w:rsidRDefault="00314B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E4B" w:rsidRDefault="00737E4B" w:rsidP="009A7B9C">
      <w:pPr>
        <w:spacing w:after="0" w:line="240" w:lineRule="auto"/>
      </w:pPr>
      <w:r>
        <w:separator/>
      </w:r>
    </w:p>
  </w:footnote>
  <w:footnote w:type="continuationSeparator" w:id="0">
    <w:p w:rsidR="00737E4B" w:rsidRDefault="00737E4B" w:rsidP="009A7B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A3DEB"/>
    <w:multiLevelType w:val="hybridMultilevel"/>
    <w:tmpl w:val="2E6413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A6E67A1"/>
    <w:multiLevelType w:val="multilevel"/>
    <w:tmpl w:val="613CB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A77B9"/>
    <w:multiLevelType w:val="hybridMultilevel"/>
    <w:tmpl w:val="A5227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0B762FD"/>
    <w:multiLevelType w:val="hybridMultilevel"/>
    <w:tmpl w:val="892AA248"/>
    <w:lvl w:ilvl="0" w:tplc="ABAA45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50C1B41"/>
    <w:multiLevelType w:val="multilevel"/>
    <w:tmpl w:val="83EA3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61311CE"/>
    <w:multiLevelType w:val="multilevel"/>
    <w:tmpl w:val="7D500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EB539C"/>
    <w:multiLevelType w:val="multilevel"/>
    <w:tmpl w:val="B5C61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950060"/>
    <w:multiLevelType w:val="multilevel"/>
    <w:tmpl w:val="07882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0B5182"/>
    <w:multiLevelType w:val="multilevel"/>
    <w:tmpl w:val="82266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4E3459"/>
    <w:multiLevelType w:val="multilevel"/>
    <w:tmpl w:val="65BC7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307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F668A0"/>
    <w:multiLevelType w:val="hybridMultilevel"/>
    <w:tmpl w:val="10D4F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3E45F8"/>
    <w:multiLevelType w:val="hybridMultilevel"/>
    <w:tmpl w:val="FB7694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9F5B76"/>
    <w:multiLevelType w:val="multilevel"/>
    <w:tmpl w:val="06CAE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3E70EE"/>
    <w:multiLevelType w:val="hybridMultilevel"/>
    <w:tmpl w:val="52283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C31C80"/>
    <w:multiLevelType w:val="multilevel"/>
    <w:tmpl w:val="25E06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8F1EC5"/>
    <w:multiLevelType w:val="hybridMultilevel"/>
    <w:tmpl w:val="21A87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647044"/>
    <w:multiLevelType w:val="hybridMultilevel"/>
    <w:tmpl w:val="73561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47349B"/>
    <w:multiLevelType w:val="hybridMultilevel"/>
    <w:tmpl w:val="D81674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"/>
  </w:num>
  <w:num w:numId="5">
    <w:abstractNumId w:val="14"/>
  </w:num>
  <w:num w:numId="6">
    <w:abstractNumId w:val="5"/>
  </w:num>
  <w:num w:numId="7">
    <w:abstractNumId w:val="6"/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</w:num>
  <w:num w:numId="12">
    <w:abstractNumId w:val="15"/>
  </w:num>
  <w:num w:numId="13">
    <w:abstractNumId w:val="10"/>
  </w:num>
  <w:num w:numId="14">
    <w:abstractNumId w:val="13"/>
  </w:num>
  <w:num w:numId="15">
    <w:abstractNumId w:val="0"/>
  </w:num>
  <w:num w:numId="16">
    <w:abstractNumId w:val="11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CC"/>
    <w:rsid w:val="00002027"/>
    <w:rsid w:val="00074485"/>
    <w:rsid w:val="000B4BFB"/>
    <w:rsid w:val="00140241"/>
    <w:rsid w:val="001965CC"/>
    <w:rsid w:val="001C01D1"/>
    <w:rsid w:val="00214BF3"/>
    <w:rsid w:val="00312964"/>
    <w:rsid w:val="00314B79"/>
    <w:rsid w:val="003358BD"/>
    <w:rsid w:val="00345345"/>
    <w:rsid w:val="00360764"/>
    <w:rsid w:val="004969D8"/>
    <w:rsid w:val="00500C4D"/>
    <w:rsid w:val="0054792B"/>
    <w:rsid w:val="00550B60"/>
    <w:rsid w:val="005531D6"/>
    <w:rsid w:val="00623396"/>
    <w:rsid w:val="00657B92"/>
    <w:rsid w:val="006F02AF"/>
    <w:rsid w:val="00737E4B"/>
    <w:rsid w:val="0077479D"/>
    <w:rsid w:val="00910D77"/>
    <w:rsid w:val="00971DB5"/>
    <w:rsid w:val="009A7B9C"/>
    <w:rsid w:val="009F1BAE"/>
    <w:rsid w:val="00A51E98"/>
    <w:rsid w:val="00A91A52"/>
    <w:rsid w:val="00B83463"/>
    <w:rsid w:val="00B83F9B"/>
    <w:rsid w:val="00BD6F94"/>
    <w:rsid w:val="00C12197"/>
    <w:rsid w:val="00C36DA7"/>
    <w:rsid w:val="00C74A5E"/>
    <w:rsid w:val="00C87245"/>
    <w:rsid w:val="00CC0B67"/>
    <w:rsid w:val="00CC7177"/>
    <w:rsid w:val="00CE582D"/>
    <w:rsid w:val="00E705E8"/>
    <w:rsid w:val="00E83F44"/>
    <w:rsid w:val="00F40EA6"/>
    <w:rsid w:val="00F61DB0"/>
    <w:rsid w:val="00FA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84DAC-1032-4AAC-B48E-24637DB3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7B9C"/>
  </w:style>
  <w:style w:type="paragraph" w:styleId="a5">
    <w:name w:val="footer"/>
    <w:basedOn w:val="a"/>
    <w:link w:val="a6"/>
    <w:uiPriority w:val="99"/>
    <w:unhideWhenUsed/>
    <w:rsid w:val="009A7B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7B9C"/>
  </w:style>
  <w:style w:type="table" w:customStyle="1" w:styleId="1">
    <w:name w:val="Сетка таблицы1"/>
    <w:basedOn w:val="a1"/>
    <w:next w:val="a7"/>
    <w:uiPriority w:val="59"/>
    <w:rsid w:val="009A7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9A7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F02A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74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4485"/>
    <w:rPr>
      <w:rFonts w:ascii="Segoe UI" w:hAnsi="Segoe UI" w:cs="Segoe UI"/>
      <w:sz w:val="18"/>
      <w:szCs w:val="18"/>
    </w:rPr>
  </w:style>
  <w:style w:type="character" w:customStyle="1" w:styleId="ab">
    <w:name w:val="Основной текст_"/>
    <w:link w:val="10"/>
    <w:rsid w:val="0000202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002027"/>
    <w:pPr>
      <w:shd w:val="clear" w:color="auto" w:fill="FFFFFF"/>
      <w:spacing w:before="240" w:after="240" w:line="263" w:lineRule="exact"/>
      <w:ind w:firstLine="440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14pt">
    <w:name w:val="Основной текст + 14 pt"/>
    <w:rsid w:val="000020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shd w:val="clear" w:color="auto" w:fill="FFFFFF"/>
    </w:rPr>
  </w:style>
  <w:style w:type="paragraph" w:customStyle="1" w:styleId="ParagraphStyle">
    <w:name w:val="Paragraph Style"/>
    <w:rsid w:val="003607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TableContents">
    <w:name w:val="Table Contents"/>
    <w:basedOn w:val="a"/>
    <w:rsid w:val="00C8724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2">
    <w:name w:val="Основной текст (2)_"/>
    <w:link w:val="20"/>
    <w:rsid w:val="00C87245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7245"/>
    <w:pPr>
      <w:shd w:val="clear" w:color="auto" w:fill="FFFFFF"/>
      <w:spacing w:after="0" w:line="195" w:lineRule="exact"/>
      <w:jc w:val="center"/>
    </w:pPr>
    <w:rPr>
      <w:rFonts w:ascii="Tahoma" w:eastAsia="Tahoma" w:hAnsi="Tahoma" w:cs="Tahoma"/>
      <w:sz w:val="18"/>
      <w:szCs w:val="18"/>
    </w:rPr>
  </w:style>
  <w:style w:type="character" w:customStyle="1" w:styleId="2TimesNewRoman85pt">
    <w:name w:val="Основной текст (2) + Times New Roman;8;5 pt"/>
    <w:rsid w:val="00C872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ac">
    <w:name w:val="Основной текст + Полужирный"/>
    <w:rsid w:val="009F1BAE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2"/>
    <w:basedOn w:val="a"/>
    <w:rsid w:val="009F1BAE"/>
    <w:pPr>
      <w:shd w:val="clear" w:color="auto" w:fill="FFFFFF"/>
      <w:spacing w:after="0" w:line="173" w:lineRule="exact"/>
      <w:jc w:val="both"/>
    </w:pPr>
    <w:rPr>
      <w:rFonts w:ascii="Times New Roman" w:eastAsia="Times New Roman" w:hAnsi="Times New Roman" w:cs="Times New Roman"/>
      <w:color w:val="000000"/>
      <w:sz w:val="17"/>
      <w:szCs w:val="17"/>
      <w:lang w:val="ru" w:eastAsia="ru-RU"/>
    </w:rPr>
  </w:style>
  <w:style w:type="character" w:customStyle="1" w:styleId="4">
    <w:name w:val="Основной текст (4)_"/>
    <w:link w:val="40"/>
    <w:rsid w:val="009F1BAE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F1BAE"/>
    <w:pPr>
      <w:shd w:val="clear" w:color="auto" w:fill="FFFFFF"/>
      <w:spacing w:after="0" w:line="173" w:lineRule="exact"/>
      <w:ind w:firstLine="300"/>
      <w:jc w:val="both"/>
    </w:pPr>
    <w:rPr>
      <w:rFonts w:ascii="Times New Roman" w:eastAsia="Times New Roman" w:hAnsi="Times New Roman"/>
      <w:sz w:val="17"/>
      <w:szCs w:val="17"/>
    </w:rPr>
  </w:style>
  <w:style w:type="character" w:customStyle="1" w:styleId="5">
    <w:name w:val="Основной текст (5)_"/>
    <w:link w:val="50"/>
    <w:rsid w:val="00140241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40241"/>
    <w:pPr>
      <w:shd w:val="clear" w:color="auto" w:fill="FFFFFF"/>
      <w:spacing w:after="0" w:line="0" w:lineRule="atLeast"/>
    </w:pPr>
    <w:rPr>
      <w:rFonts w:ascii="Trebuchet MS" w:eastAsia="Trebuchet MS" w:hAnsi="Trebuchet MS" w:cs="Trebuchet MS"/>
      <w:sz w:val="25"/>
      <w:szCs w:val="25"/>
    </w:rPr>
  </w:style>
  <w:style w:type="character" w:customStyle="1" w:styleId="6">
    <w:name w:val="Основной текст (6)_"/>
    <w:link w:val="60"/>
    <w:rsid w:val="00140241"/>
    <w:rPr>
      <w:rFonts w:ascii="Times New Roman" w:eastAsia="Times New Roman" w:hAnsi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40241"/>
    <w:pPr>
      <w:shd w:val="clear" w:color="auto" w:fill="FFFFFF"/>
      <w:spacing w:after="0" w:line="218" w:lineRule="exact"/>
      <w:ind w:firstLine="360"/>
      <w:jc w:val="both"/>
    </w:pPr>
    <w:rPr>
      <w:rFonts w:ascii="Times New Roman" w:eastAsia="Times New Roman" w:hAnsi="Times New Roman"/>
    </w:rPr>
  </w:style>
  <w:style w:type="character" w:customStyle="1" w:styleId="9pt">
    <w:name w:val="Основной текст + 9 pt"/>
    <w:rsid w:val="001402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TimesNewRoman">
    <w:name w:val="Основной текст (2) + Times New Roman"/>
    <w:rsid w:val="001402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1">
    <w:name w:val="Основной текст (5) + Полужирный"/>
    <w:rsid w:val="00140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9pt0">
    <w:name w:val="Основной текст + 9 pt;Полужирный"/>
    <w:rsid w:val="001402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Standard">
    <w:name w:val="Standard"/>
    <w:rsid w:val="003129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.ru" TargetMode="External"/><Relationship Id="rId18" Type="http://schemas.openxmlformats.org/officeDocument/2006/relationships/hyperlink" Target="http://www.ecsocman.edu.ru" TargetMode="External"/><Relationship Id="rId26" Type="http://schemas.openxmlformats.org/officeDocument/2006/relationships/hyperlink" Target="http://www.hpo.opg" TargetMode="External"/><Relationship Id="rId21" Type="http://schemas.openxmlformats.org/officeDocument/2006/relationships/hyperlink" Target="http://www.gallery.economicus.ru" TargetMode="External"/><Relationship Id="rId34" Type="http://schemas.openxmlformats.org/officeDocument/2006/relationships/hyperlink" Target="http://www.russianculture.ru/" TargetMode="External"/><Relationship Id="rId7" Type="http://schemas.openxmlformats.org/officeDocument/2006/relationships/hyperlink" Target="http://www.rsnet.ru/" TargetMode="External"/><Relationship Id="rId12" Type="http://schemas.openxmlformats.org/officeDocument/2006/relationships/hyperlink" Target="http://www.ifap.ru" TargetMode="External"/><Relationship Id="rId17" Type="http://schemas.openxmlformats.org/officeDocument/2006/relationships/hyperlink" Target="http://www.fom.ru" TargetMode="External"/><Relationship Id="rId25" Type="http://schemas.openxmlformats.org/officeDocument/2006/relationships/hyperlink" Target="http://www.businessvoc.ru" TargetMode="External"/><Relationship Id="rId33" Type="http://schemas.openxmlformats.org/officeDocument/2006/relationships/hyperlink" Target="http://www.orags.narod.ru/manuals/Pfil_Nik/23.ht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lenta.ru" TargetMode="External"/><Relationship Id="rId20" Type="http://schemas.openxmlformats.org/officeDocument/2006/relationships/hyperlink" Target="http://www.50.economicus.ru" TargetMode="External"/><Relationship Id="rId29" Type="http://schemas.openxmlformats.org/officeDocument/2006/relationships/hyperlink" Target="http://www.ombudsman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ocionet.ru" TargetMode="External"/><Relationship Id="rId24" Type="http://schemas.openxmlformats.org/officeDocument/2006/relationships/hyperlink" Target="http://www.mba-start.ru/" TargetMode="External"/><Relationship Id="rId32" Type="http://schemas.openxmlformats.org/officeDocument/2006/relationships/hyperlink" Target="http://www.chelt.ru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ubscribe.ru/catalog/economics.education.eidos6social" TargetMode="External"/><Relationship Id="rId23" Type="http://schemas.openxmlformats.org/officeDocument/2006/relationships/hyperlink" Target="http://www.cebe.sib.ru" TargetMode="External"/><Relationship Id="rId28" Type="http://schemas.openxmlformats.org/officeDocument/2006/relationships/hyperlink" Target="http://www.mshr-ngo.ru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jurizdat.ru/editions/official/lcrf" TargetMode="External"/><Relationship Id="rId19" Type="http://schemas.openxmlformats.org/officeDocument/2006/relationships/hyperlink" Target="http://www.ug.ru/ug_pril/gv_index.html" TargetMode="External"/><Relationship Id="rId31" Type="http://schemas.openxmlformats.org/officeDocument/2006/relationships/hyperlink" Target="http://www.school-sector.relarn.ru/pra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snet.ru/" TargetMode="External"/><Relationship Id="rId14" Type="http://schemas.openxmlformats.org/officeDocument/2006/relationships/hyperlink" Target="http://www.alleng.ru/edu/social2.htm" TargetMode="External"/><Relationship Id="rId22" Type="http://schemas.openxmlformats.org/officeDocument/2006/relationships/hyperlink" Target="http://www.be.economicus.ru" TargetMode="External"/><Relationship Id="rId27" Type="http://schemas.openxmlformats.org/officeDocument/2006/relationships/hyperlink" Target="http://www.uznay-prezidenta.ru" TargetMode="External"/><Relationship Id="rId30" Type="http://schemas.openxmlformats.org/officeDocument/2006/relationships/hyperlink" Target="http://www.pedagog-club.narod.ru/declaration2001.htm" TargetMode="External"/><Relationship Id="rId35" Type="http://schemas.openxmlformats.org/officeDocument/2006/relationships/hyperlink" Target="http://www.ecolife.ru/index.shtml" TargetMode="External"/><Relationship Id="rId8" Type="http://schemas.openxmlformats.org/officeDocument/2006/relationships/hyperlink" Target="http://www.president.kremlin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32</Pages>
  <Words>8720</Words>
  <Characters>49710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Usere</dc:creator>
  <cp:keywords/>
  <dc:description/>
  <cp:lastModifiedBy>Андрей Дмитриев</cp:lastModifiedBy>
  <cp:revision>15</cp:revision>
  <cp:lastPrinted>2020-07-19T15:19:00Z</cp:lastPrinted>
  <dcterms:created xsi:type="dcterms:W3CDTF">2019-03-18T04:42:00Z</dcterms:created>
  <dcterms:modified xsi:type="dcterms:W3CDTF">2020-07-24T05:46:00Z</dcterms:modified>
</cp:coreProperties>
</file>